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52" w:rsidRDefault="00874D84">
      <w:pPr>
        <w:spacing w:after="0" w:line="240" w:lineRule="auto"/>
        <w:ind w:left="3730" w:right="1143" w:hanging="1330"/>
        <w:rPr>
          <w:rFonts w:ascii="Times New Roman" w:hAnsi="Times New Roman" w:cs="Times New Roman"/>
          <w:sz w:val="24"/>
          <w:szCs w:val="24"/>
        </w:rPr>
      </w:pPr>
      <w:r>
        <w:rPr>
          <w:rFonts w:ascii="Times New Roman" w:hAnsi="Times New Roman" w:cs="Times New Roman"/>
          <w:sz w:val="24"/>
          <w:szCs w:val="24"/>
        </w:rPr>
        <w:t xml:space="preserve"> Umowa </w:t>
      </w:r>
      <w:r w:rsidR="00790AE8">
        <w:rPr>
          <w:rFonts w:ascii="Times New Roman" w:hAnsi="Times New Roman" w:cs="Times New Roman"/>
          <w:sz w:val="24"/>
          <w:szCs w:val="24"/>
        </w:rPr>
        <w:t xml:space="preserve">dla robót budowlanych wraz z zaprojektowaniem </w:t>
      </w:r>
    </w:p>
    <w:p w:rsidR="00F14D52" w:rsidRDefault="00F14D52">
      <w:pPr>
        <w:spacing w:after="0" w:line="240" w:lineRule="auto"/>
        <w:rPr>
          <w:rFonts w:ascii="Times New Roman" w:hAnsi="Times New Roman" w:cs="Times New Roman"/>
          <w:sz w:val="24"/>
          <w:szCs w:val="24"/>
        </w:rPr>
      </w:pPr>
    </w:p>
    <w:p w:rsidR="00F14D52" w:rsidRDefault="00874D84">
      <w:pPr>
        <w:spacing w:after="0" w:line="240" w:lineRule="auto"/>
        <w:ind w:left="-5" w:right="63"/>
        <w:rPr>
          <w:rFonts w:ascii="Times New Roman" w:hAnsi="Times New Roman" w:cs="Times New Roman"/>
          <w:sz w:val="24"/>
          <w:szCs w:val="24"/>
        </w:rPr>
      </w:pPr>
      <w:r>
        <w:rPr>
          <w:rFonts w:ascii="Times New Roman" w:hAnsi="Times New Roman" w:cs="Times New Roman"/>
          <w:sz w:val="24"/>
          <w:szCs w:val="24"/>
        </w:rPr>
        <w:t xml:space="preserve">W dniu </w:t>
      </w:r>
      <w:r w:rsidR="00FB44F3" w:rsidRPr="00FB44F3">
        <w:rPr>
          <w:rFonts w:ascii="Times New Roman" w:hAnsi="Times New Roman" w:cs="Times New Roman"/>
          <w:sz w:val="24"/>
          <w:szCs w:val="24"/>
        </w:rPr>
        <w:t>……………..</w:t>
      </w:r>
      <w:r w:rsidRPr="00FB44F3">
        <w:rPr>
          <w:rFonts w:ascii="Times New Roman" w:hAnsi="Times New Roman" w:cs="Times New Roman"/>
          <w:sz w:val="24"/>
          <w:szCs w:val="24"/>
        </w:rPr>
        <w:t>202</w:t>
      </w:r>
      <w:r w:rsidR="00860B91" w:rsidRPr="00FB44F3">
        <w:rPr>
          <w:rFonts w:ascii="Times New Roman" w:hAnsi="Times New Roman" w:cs="Times New Roman"/>
          <w:sz w:val="24"/>
          <w:szCs w:val="24"/>
        </w:rPr>
        <w:t>4</w:t>
      </w:r>
      <w:r w:rsidRPr="00FB44F3">
        <w:rPr>
          <w:rFonts w:ascii="Times New Roman" w:hAnsi="Times New Roman" w:cs="Times New Roman"/>
          <w:sz w:val="24"/>
          <w:szCs w:val="24"/>
        </w:rPr>
        <w:t>r.</w:t>
      </w:r>
      <w:r>
        <w:rPr>
          <w:rFonts w:ascii="Times New Roman" w:hAnsi="Times New Roman" w:cs="Times New Roman"/>
          <w:sz w:val="24"/>
          <w:szCs w:val="24"/>
        </w:rPr>
        <w:t xml:space="preserve"> </w:t>
      </w:r>
      <w:r w:rsidR="00790AE8">
        <w:rPr>
          <w:rFonts w:ascii="Times New Roman" w:hAnsi="Times New Roman" w:cs="Times New Roman"/>
          <w:sz w:val="24"/>
          <w:szCs w:val="24"/>
        </w:rPr>
        <w:t xml:space="preserve"> w </w:t>
      </w:r>
      <w:r>
        <w:rPr>
          <w:rFonts w:ascii="Times New Roman" w:hAnsi="Times New Roman" w:cs="Times New Roman"/>
          <w:sz w:val="24"/>
          <w:szCs w:val="24"/>
        </w:rPr>
        <w:t xml:space="preserve">Smołdzinie </w:t>
      </w:r>
      <w:r w:rsidR="00790AE8">
        <w:rPr>
          <w:rFonts w:ascii="Times New Roman" w:hAnsi="Times New Roman" w:cs="Times New Roman"/>
          <w:sz w:val="24"/>
          <w:szCs w:val="24"/>
        </w:rPr>
        <w:t xml:space="preserve">pomiędzy: </w:t>
      </w:r>
    </w:p>
    <w:p w:rsidR="00F14D52" w:rsidRDefault="00790AE8">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Parafi</w:t>
      </w:r>
      <w:r>
        <w:rPr>
          <w:rFonts w:ascii="Times New Roman" w:hAnsi="Times New Roman" w:cs="Times New Roman"/>
          <w:b/>
          <w:bCs/>
          <w:sz w:val="24"/>
          <w:szCs w:val="24"/>
          <w:shd w:val="clear" w:color="auto" w:fill="FFFFFF"/>
        </w:rPr>
        <w:t>ą</w:t>
      </w:r>
      <w:r>
        <w:rPr>
          <w:rFonts w:ascii="Times New Roman" w:hAnsi="Times New Roman" w:cs="Times New Roman"/>
          <w:b/>
          <w:bCs/>
          <w:color w:val="000000"/>
          <w:sz w:val="24"/>
          <w:szCs w:val="24"/>
          <w:shd w:val="clear" w:color="auto" w:fill="FFFFFF"/>
        </w:rPr>
        <w:t xml:space="preserve"> Rzymskokatolick</w:t>
      </w:r>
      <w:r>
        <w:rPr>
          <w:rFonts w:ascii="Times New Roman" w:hAnsi="Times New Roman" w:cs="Times New Roman"/>
          <w:b/>
          <w:bCs/>
          <w:sz w:val="24"/>
          <w:szCs w:val="24"/>
          <w:shd w:val="clear" w:color="auto" w:fill="FFFFFF"/>
        </w:rPr>
        <w:t>ą</w:t>
      </w:r>
      <w:r>
        <w:rPr>
          <w:rFonts w:ascii="Times New Roman" w:hAnsi="Times New Roman" w:cs="Times New Roman"/>
          <w:b/>
          <w:bCs/>
          <w:color w:val="000000"/>
          <w:sz w:val="24"/>
          <w:szCs w:val="24"/>
          <w:shd w:val="clear" w:color="auto" w:fill="FFFFFF"/>
        </w:rPr>
        <w:t xml:space="preserve"> pw. Trójcy  Świętej</w:t>
      </w:r>
      <w:r>
        <w:rPr>
          <w:rFonts w:ascii="Times New Roman" w:hAnsi="Times New Roman" w:cs="Times New Roman"/>
          <w:b/>
          <w:bCs/>
          <w:sz w:val="24"/>
          <w:szCs w:val="24"/>
        </w:rPr>
        <w:t>,</w:t>
      </w:r>
      <w:r>
        <w:rPr>
          <w:rFonts w:ascii="Times New Roman" w:hAnsi="Times New Roman" w:cs="Times New Roman"/>
          <w:sz w:val="24"/>
          <w:szCs w:val="24"/>
        </w:rPr>
        <w:t xml:space="preserve"> </w:t>
      </w:r>
    </w:p>
    <w:p w:rsidR="00F14D52" w:rsidRDefault="00790AE8">
      <w:pPr>
        <w:spacing w:after="0" w:line="240" w:lineRule="auto"/>
        <w:ind w:left="10" w:hanging="10"/>
        <w:rPr>
          <w:rFonts w:ascii="Times New Roman" w:hAnsi="Times New Roman" w:cs="Times New Roman"/>
          <w:b/>
          <w:bCs/>
          <w:sz w:val="24"/>
          <w:szCs w:val="24"/>
        </w:rPr>
      </w:pPr>
      <w:r>
        <w:rPr>
          <w:rFonts w:ascii="Times New Roman" w:hAnsi="Times New Roman" w:cs="Times New Roman"/>
          <w:b/>
          <w:bCs/>
          <w:sz w:val="24"/>
          <w:szCs w:val="24"/>
        </w:rPr>
        <w:t xml:space="preserve">NIP </w:t>
      </w:r>
      <w:r w:rsidR="004317C0">
        <w:rPr>
          <w:rFonts w:ascii="Times New Roman" w:hAnsi="Times New Roman" w:cs="Times New Roman"/>
          <w:b/>
          <w:bCs/>
          <w:sz w:val="24"/>
          <w:szCs w:val="24"/>
        </w:rPr>
        <w:t xml:space="preserve">839-17-81-401 </w:t>
      </w:r>
      <w:r>
        <w:rPr>
          <w:rFonts w:ascii="Times New Roman" w:hAnsi="Times New Roman" w:cs="Times New Roman"/>
          <w:b/>
          <w:bCs/>
          <w:sz w:val="24"/>
          <w:szCs w:val="24"/>
        </w:rPr>
        <w:t xml:space="preserve">REGON </w:t>
      </w:r>
      <w:r w:rsidR="004317C0">
        <w:rPr>
          <w:rFonts w:ascii="Times New Roman" w:hAnsi="Times New Roman" w:cs="Times New Roman"/>
          <w:b/>
          <w:bCs/>
          <w:sz w:val="24"/>
          <w:szCs w:val="24"/>
        </w:rPr>
        <w:t>040082403</w:t>
      </w:r>
    </w:p>
    <w:p w:rsidR="00F14D52" w:rsidRDefault="00790AE8">
      <w:pPr>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z siedzibą: 76-214 Smołdzino, ul. Kościelna 1; adres e-mail: </w:t>
      </w:r>
      <w:hyperlink r:id="rId7">
        <w:r>
          <w:rPr>
            <w:rStyle w:val="Hipercze"/>
            <w:rFonts w:ascii="Times New Roman" w:hAnsi="Times New Roman" w:cs="Times New Roman"/>
            <w:sz w:val="24"/>
            <w:szCs w:val="24"/>
          </w:rPr>
          <w:t>psmoldzino@diecezja-pelplin.pl</w:t>
        </w:r>
      </w:hyperlink>
    </w:p>
    <w:p w:rsidR="00F14D52" w:rsidRDefault="00790AE8">
      <w:pPr>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reprezentowaną przez:</w:t>
      </w:r>
      <w:r w:rsidR="004317C0">
        <w:rPr>
          <w:rFonts w:ascii="Times New Roman" w:hAnsi="Times New Roman" w:cs="Times New Roman"/>
          <w:sz w:val="24"/>
          <w:szCs w:val="24"/>
        </w:rPr>
        <w:t xml:space="preserve"> księdza Roberta Jakubowskiego proboszcz Parafii Rzymskokatolickiej pw. Świętej Trójcy w Smołdzinie </w:t>
      </w:r>
      <w:r>
        <w:rPr>
          <w:rFonts w:ascii="Times New Roman" w:hAnsi="Times New Roman" w:cs="Times New Roman"/>
          <w:sz w:val="24"/>
          <w:szCs w:val="24"/>
        </w:rPr>
        <w:t xml:space="preserve"> </w:t>
      </w:r>
    </w:p>
    <w:p w:rsidR="00F14D52" w:rsidRDefault="00790AE8">
      <w:pPr>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 xml:space="preserve">zwaną w dalszej części umowy </w:t>
      </w:r>
      <w:r>
        <w:rPr>
          <w:rFonts w:ascii="Times New Roman" w:hAnsi="Times New Roman" w:cs="Times New Roman"/>
          <w:b/>
          <w:bCs/>
          <w:sz w:val="24"/>
          <w:szCs w:val="24"/>
        </w:rPr>
        <w:t>Zamawiającym</w:t>
      </w:r>
      <w:r>
        <w:rPr>
          <w:rFonts w:ascii="Times New Roman" w:hAnsi="Times New Roman" w:cs="Times New Roman"/>
          <w:sz w:val="24"/>
          <w:szCs w:val="24"/>
        </w:rPr>
        <w:t xml:space="preserve">, </w:t>
      </w:r>
    </w:p>
    <w:p w:rsidR="004317C0" w:rsidRDefault="004317C0">
      <w:pPr>
        <w:spacing w:after="0" w:line="240" w:lineRule="auto"/>
        <w:ind w:left="-5" w:right="63"/>
        <w:rPr>
          <w:rFonts w:ascii="Times New Roman" w:hAnsi="Times New Roman" w:cs="Times New Roman"/>
          <w:sz w:val="24"/>
          <w:szCs w:val="24"/>
        </w:rPr>
      </w:pPr>
      <w:r>
        <w:rPr>
          <w:rFonts w:ascii="Times New Roman" w:hAnsi="Times New Roman" w:cs="Times New Roman"/>
          <w:sz w:val="24"/>
          <w:szCs w:val="24"/>
        </w:rPr>
        <w:t>a</w:t>
      </w:r>
    </w:p>
    <w:p w:rsidR="00F14D52" w:rsidRDefault="00FB4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14D52" w:rsidRPr="00FB44F3" w:rsidRDefault="00790AE8">
      <w:pPr>
        <w:spacing w:after="0" w:line="240" w:lineRule="auto"/>
        <w:jc w:val="both"/>
        <w:rPr>
          <w:rFonts w:ascii="Times New Roman" w:hAnsi="Times New Roman" w:cs="Times New Roman"/>
          <w:sz w:val="24"/>
          <w:szCs w:val="24"/>
        </w:rPr>
      </w:pPr>
      <w:r w:rsidRPr="00FB44F3">
        <w:rPr>
          <w:rFonts w:ascii="Times New Roman" w:hAnsi="Times New Roman" w:cs="Times New Roman"/>
          <w:sz w:val="24"/>
          <w:szCs w:val="24"/>
        </w:rPr>
        <w:t>adres e-mail: …………</w:t>
      </w:r>
    </w:p>
    <w:p w:rsidR="00F14D52" w:rsidRDefault="00790AE8">
      <w:pPr>
        <w:spacing w:after="0" w:line="240" w:lineRule="auto"/>
        <w:ind w:left="10" w:hanging="10"/>
        <w:jc w:val="both"/>
        <w:rPr>
          <w:rFonts w:ascii="Times New Roman" w:hAnsi="Times New Roman" w:cs="Times New Roman"/>
          <w:b/>
          <w:bCs/>
          <w:sz w:val="24"/>
          <w:szCs w:val="24"/>
        </w:rPr>
      </w:pPr>
      <w:r w:rsidRPr="00FB44F3">
        <w:rPr>
          <w:rFonts w:ascii="Times New Roman" w:hAnsi="Times New Roman" w:cs="Times New Roman"/>
          <w:b/>
          <w:bCs/>
          <w:sz w:val="24"/>
          <w:szCs w:val="24"/>
        </w:rPr>
        <w:t xml:space="preserve">NIP ………….. REGON </w:t>
      </w:r>
      <w:r w:rsidR="00FB44F3">
        <w:rPr>
          <w:rFonts w:ascii="Times New Roman" w:hAnsi="Times New Roman" w:cs="Times New Roman"/>
          <w:b/>
          <w:bCs/>
          <w:sz w:val="24"/>
          <w:szCs w:val="24"/>
        </w:rPr>
        <w:t>……………………………………………………..</w:t>
      </w:r>
    </w:p>
    <w:p w:rsidR="00F14D52" w:rsidRDefault="00790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r>
        <w:rPr>
          <w:rFonts w:ascii="Times New Roman" w:hAnsi="Times New Roman" w:cs="Times New Roman"/>
          <w:sz w:val="24"/>
          <w:szCs w:val="24"/>
        </w:rPr>
        <w:t>,</w:t>
      </w:r>
    </w:p>
    <w:p w:rsidR="00F14D52" w:rsidRDefault="00790AE8">
      <w:pPr>
        <w:spacing w:after="0" w:line="240" w:lineRule="auto"/>
        <w:ind w:left="-5" w:right="52"/>
        <w:rPr>
          <w:rFonts w:ascii="Times New Roman" w:hAnsi="Times New Roman" w:cs="Times New Roman"/>
          <w:sz w:val="24"/>
          <w:szCs w:val="24"/>
        </w:rPr>
      </w:pPr>
      <w:r>
        <w:rPr>
          <w:rFonts w:ascii="Times New Roman" w:hAnsi="Times New Roman" w:cs="Times New Roman"/>
          <w:sz w:val="24"/>
          <w:szCs w:val="24"/>
        </w:rPr>
        <w:t xml:space="preserve"> została zawarta umowa o następującej treści: </w:t>
      </w:r>
    </w:p>
    <w:p w:rsidR="00F14D52" w:rsidRDefault="00F14D52">
      <w:pPr>
        <w:tabs>
          <w:tab w:val="right" w:leader="dot" w:pos="9430"/>
        </w:tabs>
        <w:spacing w:after="0" w:line="240" w:lineRule="auto"/>
        <w:jc w:val="center"/>
        <w:rPr>
          <w:rFonts w:ascii="Times New Roman" w:eastAsia="Times New Roman" w:hAnsi="Times New Roman"/>
          <w:b/>
          <w:sz w:val="24"/>
          <w:szCs w:val="24"/>
          <w:lang w:eastAsia="ar-SA"/>
        </w:rPr>
      </w:pPr>
    </w:p>
    <w:p w:rsidR="00F14D52" w:rsidRDefault="00790AE8">
      <w:pPr>
        <w:tabs>
          <w:tab w:val="right" w:leader="dot" w:pos="9430"/>
        </w:tabs>
        <w:spacing w:after="0" w:line="240" w:lineRule="auto"/>
        <w:jc w:val="center"/>
        <w:rPr>
          <w:rFonts w:ascii="Times New Roman" w:hAnsi="Times New Roman"/>
          <w:b/>
          <w:sz w:val="24"/>
          <w:szCs w:val="24"/>
        </w:rPr>
      </w:pPr>
      <w:r>
        <w:rPr>
          <w:rFonts w:ascii="Times New Roman" w:hAnsi="Times New Roman"/>
          <w:b/>
          <w:sz w:val="24"/>
          <w:szCs w:val="24"/>
        </w:rPr>
        <w:t>§ 1</w:t>
      </w:r>
    </w:p>
    <w:p w:rsidR="00F14D52" w:rsidRDefault="00790AE8" w:rsidP="00790AE8">
      <w:pPr>
        <w:numPr>
          <w:ilvl w:val="0"/>
          <w:numId w:val="12"/>
        </w:numPr>
        <w:tabs>
          <w:tab w:val="clear" w:pos="720"/>
          <w:tab w:val="left" w:pos="348"/>
        </w:tabs>
        <w:spacing w:after="0" w:line="240" w:lineRule="auto"/>
        <w:ind w:left="348"/>
        <w:jc w:val="both"/>
        <w:rPr>
          <w:rStyle w:val="Pogrubienie"/>
          <w:rFonts w:ascii="Times New Roman" w:eastAsia="Arial Narrow" w:hAnsi="Times New Roman" w:cs="Times New Roman"/>
          <w:sz w:val="24"/>
          <w:szCs w:val="24"/>
        </w:rPr>
      </w:pPr>
      <w:r>
        <w:rPr>
          <w:rFonts w:ascii="Times New Roman" w:eastAsia="Arial Narrow" w:hAnsi="Times New Roman" w:cs="Times New Roman"/>
          <w:color w:val="000000"/>
          <w:sz w:val="24"/>
          <w:szCs w:val="24"/>
        </w:rPr>
        <w:t xml:space="preserve">Zamawiający powierza a Wykonawca przyjmuje do realizacji zaprojektowanie i wykonanie robót </w:t>
      </w:r>
      <w:r>
        <w:rPr>
          <w:rFonts w:ascii="Times New Roman" w:eastAsia="Arial Narrow" w:hAnsi="Times New Roman" w:cs="Times New Roman"/>
          <w:sz w:val="24"/>
          <w:szCs w:val="24"/>
        </w:rPr>
        <w:t>budowlanych polegających na r</w:t>
      </w:r>
      <w:r>
        <w:rPr>
          <w:rFonts w:ascii="Times New Roman" w:hAnsi="Times New Roman" w:cs="Times New Roman"/>
          <w:sz w:val="24"/>
          <w:szCs w:val="24"/>
        </w:rPr>
        <w:t xml:space="preserve">ewitalizacji zabytkowego kościoła parafialnego p.w. Świętej Trójcy w Smołdzinie </w:t>
      </w:r>
      <w:bookmarkStart w:id="0" w:name="_Hlk150863792"/>
      <w:r>
        <w:rPr>
          <w:rFonts w:ascii="Times New Roman" w:hAnsi="Times New Roman" w:cs="Times New Roman"/>
          <w:sz w:val="24"/>
          <w:szCs w:val="24"/>
        </w:rPr>
        <w:t>przy ul. Kościelnej 1</w:t>
      </w:r>
      <w:bookmarkEnd w:id="0"/>
      <w:r>
        <w:rPr>
          <w:rStyle w:val="Pogrubienie"/>
          <w:rFonts w:ascii="Times New Roman" w:eastAsia="Arial Narrow" w:hAnsi="Times New Roman" w:cs="Times New Roman"/>
          <w:b w:val="0"/>
          <w:bCs w:val="0"/>
          <w:sz w:val="24"/>
          <w:szCs w:val="24"/>
        </w:rPr>
        <w:t xml:space="preserve"> -</w:t>
      </w:r>
      <w:r>
        <w:rPr>
          <w:rStyle w:val="Pogrubienie"/>
          <w:rFonts w:ascii="Times New Roman" w:eastAsia="Arial Narrow" w:hAnsi="Times New Roman" w:cs="Times New Roman"/>
          <w:b w:val="0"/>
          <w:sz w:val="24"/>
          <w:szCs w:val="24"/>
        </w:rPr>
        <w:t xml:space="preserve"> inwestycja </w:t>
      </w:r>
      <w:r>
        <w:rPr>
          <w:rStyle w:val="Pogrubienie"/>
          <w:rFonts w:ascii="Times New Roman" w:eastAsia="Arial Narrow" w:hAnsi="Times New Roman" w:cs="Times New Roman"/>
          <w:b w:val="0"/>
          <w:bCs w:val="0"/>
          <w:sz w:val="24"/>
          <w:szCs w:val="24"/>
        </w:rPr>
        <w:t xml:space="preserve">dofinansowany jest z </w:t>
      </w:r>
      <w:r>
        <w:rPr>
          <w:rStyle w:val="Pogrubienie"/>
          <w:rFonts w:ascii="Times New Roman" w:eastAsia="Arial Narrow" w:hAnsi="Times New Roman" w:cs="Times New Roman"/>
          <w:sz w:val="24"/>
          <w:szCs w:val="24"/>
        </w:rPr>
        <w:t>Rządowego Programu Odbudowy Zabytków Nr RPOZ/2022/6324/</w:t>
      </w:r>
      <w:proofErr w:type="spellStart"/>
      <w:r>
        <w:rPr>
          <w:rStyle w:val="Pogrubienie"/>
          <w:rFonts w:ascii="Times New Roman" w:eastAsia="Arial Narrow" w:hAnsi="Times New Roman" w:cs="Times New Roman"/>
          <w:sz w:val="24"/>
          <w:szCs w:val="24"/>
        </w:rPr>
        <w:t>PolskiLad</w:t>
      </w:r>
      <w:proofErr w:type="spellEnd"/>
      <w:r>
        <w:rPr>
          <w:rStyle w:val="Pogrubienie"/>
          <w:rFonts w:ascii="Times New Roman" w:eastAsia="Arial Narrow" w:hAnsi="Times New Roman" w:cs="Times New Roman"/>
          <w:sz w:val="24"/>
          <w:szCs w:val="24"/>
        </w:rPr>
        <w:t xml:space="preserve"> – </w:t>
      </w:r>
      <w:r>
        <w:rPr>
          <w:rStyle w:val="Pogrubienie"/>
          <w:rFonts w:ascii="Times New Roman" w:eastAsia="Arial Narrow" w:hAnsi="Times New Roman" w:cs="Times New Roman"/>
          <w:b w:val="0"/>
          <w:bCs w:val="0"/>
          <w:sz w:val="24"/>
          <w:szCs w:val="24"/>
        </w:rPr>
        <w:t xml:space="preserve">nazwa inwestycji: </w:t>
      </w:r>
      <w:r>
        <w:rPr>
          <w:rStyle w:val="Pogrubienie"/>
          <w:rFonts w:ascii="Times New Roman" w:eastAsia="Arial Narrow" w:hAnsi="Times New Roman" w:cs="Times New Roman"/>
          <w:sz w:val="24"/>
          <w:szCs w:val="24"/>
        </w:rPr>
        <w:t>„Kościół pw. Świętej Trójcy”</w:t>
      </w:r>
    </w:p>
    <w:p w:rsidR="00F14D52" w:rsidRDefault="00790AE8" w:rsidP="00790AE8">
      <w:pPr>
        <w:numPr>
          <w:ilvl w:val="0"/>
          <w:numId w:val="13"/>
        </w:numPr>
        <w:tabs>
          <w:tab w:val="clear" w:pos="720"/>
          <w:tab w:val="left" w:pos="113"/>
          <w:tab w:val="left" w:pos="284"/>
          <w:tab w:val="left" w:pos="360"/>
        </w:tabs>
        <w:spacing w:after="0" w:line="240" w:lineRule="auto"/>
        <w:ind w:left="357" w:hanging="357"/>
        <w:jc w:val="both"/>
        <w:rPr>
          <w:rStyle w:val="Pogrubienie"/>
          <w:rFonts w:ascii="Times New Roman" w:eastAsia="Arial Narrow" w:hAnsi="Times New Roman" w:cs="Times New Roman"/>
          <w:b w:val="0"/>
          <w:sz w:val="24"/>
          <w:szCs w:val="24"/>
        </w:rPr>
      </w:pPr>
      <w:r>
        <w:rPr>
          <w:rStyle w:val="Pogrubienie"/>
          <w:rFonts w:ascii="Times New Roman" w:eastAsia="Arial Narrow" w:hAnsi="Times New Roman" w:cs="Times New Roman"/>
          <w:b w:val="0"/>
          <w:sz w:val="24"/>
          <w:szCs w:val="24"/>
        </w:rPr>
        <w:t xml:space="preserve">Opis przedmiotu zamówienia </w:t>
      </w:r>
      <w:r>
        <w:rPr>
          <w:rFonts w:ascii="Times New Roman" w:hAnsi="Times New Roman" w:cs="Times New Roman"/>
          <w:sz w:val="24"/>
          <w:szCs w:val="24"/>
        </w:rPr>
        <w:t>zawarty jest w Zapytaniu ofertowym</w:t>
      </w:r>
      <w:r>
        <w:rPr>
          <w:rStyle w:val="Pogrubienie"/>
          <w:rFonts w:ascii="Times New Roman" w:eastAsia="Arial Narrow" w:hAnsi="Times New Roman" w:cs="Times New Roman"/>
          <w:b w:val="0"/>
          <w:sz w:val="24"/>
          <w:szCs w:val="24"/>
        </w:rPr>
        <w:t xml:space="preserve"> będącym integralną częścią umowy i obejmować będzie:</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Przeprowadzenie badań konserwatorskich i restauratorskich,</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Opracowanie programu prac konserwatorskich – do akceptacji Zamawiającego.</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Opracowanie projektu budowlanego, w tym projekt architektoniczno-budowlany (w 5 egz.) oraz projekt techniczny (w 5 egz.)</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Uzyskanie ostatecznej decyzji (pozwolenie konserwatorskie) oraz pozwolenia budowlanego (lub skuteczne dokonanie zgłoszenia rozpoczęcia robót budowlanych), jeżeli tak stanowi prawo budowlane, tj. pozyskanie we własnym zakresie i na własny koszt niezbędnych opinii, uzgodnień i zatwierdzeń projektów (w tym m.in. pozyskanie mapy do celów projektowych, przygotowanie dokumentów niezbędnych do uzyskania decyzji środowiskowej dla całej inwestycji, przygotowanie dokumentów niezbędnych do uzyskania zaświadczenia organu odpowiedzialnego za monitorowanie obszarów Natura 2000).</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Wykonanie robót budowlanych, w szczególności:</w:t>
      </w:r>
    </w:p>
    <w:p w:rsidR="00F14D52" w:rsidRDefault="00790AE8">
      <w:pPr>
        <w:pStyle w:val="Akapitzlist"/>
        <w:numPr>
          <w:ilvl w:val="2"/>
          <w:numId w:val="2"/>
        </w:numPr>
        <w:spacing w:after="0" w:line="240" w:lineRule="auto"/>
        <w:ind w:left="1032" w:hanging="181"/>
        <w:jc w:val="both"/>
        <w:rPr>
          <w:rFonts w:ascii="Times New Roman" w:hAnsi="Times New Roman"/>
          <w:sz w:val="24"/>
          <w:szCs w:val="24"/>
        </w:rPr>
      </w:pPr>
      <w:r>
        <w:rPr>
          <w:rFonts w:ascii="Times New Roman" w:hAnsi="Times New Roman"/>
          <w:sz w:val="24"/>
          <w:szCs w:val="24"/>
        </w:rPr>
        <w:t>Wykonanie całościowego przeglądu dachu wraz z naprawami,</w:t>
      </w:r>
    </w:p>
    <w:p w:rsidR="00F14D52" w:rsidRDefault="00790AE8">
      <w:pPr>
        <w:pStyle w:val="Akapitzlist"/>
        <w:numPr>
          <w:ilvl w:val="2"/>
          <w:numId w:val="2"/>
        </w:numPr>
        <w:spacing w:after="0" w:line="240" w:lineRule="auto"/>
        <w:ind w:left="1032" w:hanging="181"/>
        <w:jc w:val="both"/>
        <w:rPr>
          <w:rFonts w:ascii="Times New Roman" w:hAnsi="Times New Roman"/>
          <w:sz w:val="24"/>
          <w:szCs w:val="24"/>
        </w:rPr>
      </w:pPr>
      <w:r>
        <w:rPr>
          <w:rFonts w:ascii="Times New Roman" w:hAnsi="Times New Roman"/>
          <w:sz w:val="24"/>
          <w:szCs w:val="24"/>
        </w:rPr>
        <w:t>Likwidacja szkodników drewna występujących w części belek wiązarowych i elementach więźby przez</w:t>
      </w:r>
      <w:r>
        <w:rPr>
          <w:rFonts w:ascii="Times New Roman" w:hAnsi="Times New Roman"/>
          <w:sz w:val="24"/>
          <w:szCs w:val="24"/>
          <w:shd w:val="clear" w:color="auto" w:fill="FFFFFF"/>
        </w:rPr>
        <w:t xml:space="preserve"> emisję fal elektromagnetycznych. Proces, wykorzystujący zjawisko podczerwieni lub promieniowania mikrofalowego</w:t>
      </w:r>
      <w:r>
        <w:rPr>
          <w:rFonts w:ascii="Times New Roman" w:hAnsi="Times New Roman"/>
          <w:sz w:val="24"/>
          <w:szCs w:val="24"/>
        </w:rPr>
        <w:t>,</w:t>
      </w:r>
    </w:p>
    <w:p w:rsidR="00F14D52" w:rsidRDefault="00790AE8">
      <w:pPr>
        <w:pStyle w:val="Akapitzlist"/>
        <w:numPr>
          <w:ilvl w:val="2"/>
          <w:numId w:val="2"/>
        </w:numPr>
        <w:spacing w:after="0" w:line="240" w:lineRule="auto"/>
        <w:ind w:left="1032" w:hanging="181"/>
        <w:jc w:val="both"/>
        <w:rPr>
          <w:rFonts w:ascii="Times New Roman" w:hAnsi="Times New Roman"/>
          <w:sz w:val="24"/>
          <w:szCs w:val="24"/>
        </w:rPr>
      </w:pPr>
      <w:r>
        <w:rPr>
          <w:rFonts w:ascii="Times New Roman" w:hAnsi="Times New Roman"/>
          <w:sz w:val="24"/>
          <w:szCs w:val="24"/>
          <w:shd w:val="clear" w:color="auto" w:fill="FFFFFF"/>
        </w:rPr>
        <w:t>Zabezpieczenie wszystkich elementów konstrukcyjnych więźby i stropu środkiem zwalczającym szkodniki drewna, który ma udokumentowane aktywne działanie co najmniej 10-cio letnie</w:t>
      </w:r>
      <w:r>
        <w:rPr>
          <w:rFonts w:ascii="Times New Roman" w:hAnsi="Times New Roman"/>
          <w:sz w:val="24"/>
          <w:szCs w:val="24"/>
        </w:rPr>
        <w:t>,</w:t>
      </w:r>
    </w:p>
    <w:p w:rsidR="00F14D52" w:rsidRDefault="00790AE8">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Wykonanie prac konserwatorskich:</w:t>
      </w:r>
    </w:p>
    <w:p w:rsidR="00F14D52" w:rsidRDefault="00790AE8">
      <w:pPr>
        <w:pStyle w:val="Akapitzlist"/>
        <w:numPr>
          <w:ilvl w:val="3"/>
          <w:numId w:val="3"/>
        </w:numPr>
        <w:tabs>
          <w:tab w:val="left" w:pos="1134"/>
        </w:tabs>
        <w:spacing w:after="0" w:line="240" w:lineRule="auto"/>
        <w:ind w:left="1135" w:hanging="284"/>
        <w:jc w:val="both"/>
        <w:rPr>
          <w:rFonts w:ascii="Times New Roman" w:hAnsi="Times New Roman"/>
          <w:sz w:val="24"/>
          <w:szCs w:val="24"/>
        </w:rPr>
      </w:pPr>
      <w:r>
        <w:rPr>
          <w:rFonts w:ascii="Times New Roman" w:hAnsi="Times New Roman"/>
          <w:sz w:val="24"/>
          <w:szCs w:val="24"/>
          <w:shd w:val="clear" w:color="auto" w:fill="FFFFFF"/>
        </w:rPr>
        <w:lastRenderedPageBreak/>
        <w:t>Wykonanie napraw konstrukcji więźby i stropu z zachowaniem zasad konserwatorskich</w:t>
      </w:r>
      <w:r>
        <w:rPr>
          <w:rFonts w:ascii="Times New Roman" w:hAnsi="Times New Roman"/>
          <w:sz w:val="24"/>
          <w:szCs w:val="24"/>
        </w:rPr>
        <w:t>,</w:t>
      </w:r>
    </w:p>
    <w:p w:rsidR="00F14D52" w:rsidRDefault="00790AE8">
      <w:pPr>
        <w:pStyle w:val="Akapitzlist"/>
        <w:numPr>
          <w:ilvl w:val="3"/>
          <w:numId w:val="3"/>
        </w:numPr>
        <w:tabs>
          <w:tab w:val="left" w:pos="1134"/>
        </w:tabs>
        <w:spacing w:after="0" w:line="240" w:lineRule="auto"/>
        <w:ind w:left="1135" w:hanging="284"/>
        <w:jc w:val="both"/>
        <w:rPr>
          <w:rFonts w:ascii="Times New Roman" w:hAnsi="Times New Roman"/>
          <w:sz w:val="24"/>
          <w:szCs w:val="24"/>
        </w:rPr>
      </w:pPr>
      <w:r>
        <w:rPr>
          <w:rFonts w:ascii="Times New Roman" w:hAnsi="Times New Roman"/>
          <w:sz w:val="24"/>
          <w:szCs w:val="24"/>
          <w:shd w:val="clear" w:color="auto" w:fill="FFFFFF"/>
        </w:rPr>
        <w:t xml:space="preserve">Wykonać strop typu np. </w:t>
      </w:r>
      <w:proofErr w:type="spellStart"/>
      <w:r>
        <w:rPr>
          <w:rFonts w:ascii="Times New Roman" w:hAnsi="Times New Roman"/>
          <w:sz w:val="24"/>
          <w:szCs w:val="24"/>
          <w:shd w:val="clear" w:color="auto" w:fill="FFFFFF"/>
        </w:rPr>
        <w:t>wsuwkowy</w:t>
      </w:r>
      <w:proofErr w:type="spellEnd"/>
      <w:r>
        <w:rPr>
          <w:rFonts w:ascii="Times New Roman" w:hAnsi="Times New Roman"/>
          <w:sz w:val="24"/>
          <w:szCs w:val="24"/>
          <w:shd w:val="clear" w:color="auto" w:fill="FFFFFF"/>
        </w:rPr>
        <w:t xml:space="preserve"> między belkami wiązarowymi, na nim ułożyć membranę i izolację termiczną a następnie strop należy odeskować z częściowym wykorzystaniem istniejących desek. Izolacja musi spełniać NRO oraz mieć wysoki współczynnik dyfuzji pary wodnej.</w:t>
      </w:r>
    </w:p>
    <w:p w:rsidR="00F14D52" w:rsidRDefault="00790AE8">
      <w:pPr>
        <w:pStyle w:val="Akapitzlist"/>
        <w:numPr>
          <w:ilvl w:val="3"/>
          <w:numId w:val="3"/>
        </w:numPr>
        <w:tabs>
          <w:tab w:val="left" w:pos="1134"/>
        </w:tabs>
        <w:spacing w:after="0" w:line="240" w:lineRule="auto"/>
        <w:ind w:left="1135" w:hanging="284"/>
        <w:jc w:val="both"/>
        <w:rPr>
          <w:rFonts w:ascii="Times New Roman" w:hAnsi="Times New Roman"/>
          <w:sz w:val="24"/>
          <w:szCs w:val="24"/>
        </w:rPr>
      </w:pPr>
      <w:r>
        <w:rPr>
          <w:rFonts w:ascii="Times New Roman" w:hAnsi="Times New Roman"/>
          <w:sz w:val="24"/>
          <w:szCs w:val="24"/>
          <w:shd w:val="clear" w:color="auto" w:fill="FFFFFF"/>
        </w:rPr>
        <w:t>Konserwacja ambony – likwidacja porażenia mikro-biologicznego</w:t>
      </w:r>
      <w:r>
        <w:rPr>
          <w:rFonts w:ascii="Times New Roman" w:hAnsi="Times New Roman"/>
          <w:sz w:val="24"/>
          <w:szCs w:val="24"/>
        </w:rPr>
        <w:t>,</w:t>
      </w:r>
    </w:p>
    <w:p w:rsidR="00F14D52" w:rsidRDefault="00790AE8">
      <w:pPr>
        <w:pStyle w:val="Akapitzlist"/>
        <w:numPr>
          <w:ilvl w:val="3"/>
          <w:numId w:val="3"/>
        </w:numPr>
        <w:tabs>
          <w:tab w:val="left" w:pos="1134"/>
        </w:tabs>
        <w:spacing w:after="0" w:line="240" w:lineRule="auto"/>
        <w:ind w:left="1135" w:hanging="284"/>
        <w:jc w:val="both"/>
        <w:rPr>
          <w:rFonts w:ascii="Times New Roman" w:hAnsi="Times New Roman"/>
          <w:sz w:val="24"/>
          <w:szCs w:val="24"/>
        </w:rPr>
      </w:pPr>
      <w:r>
        <w:rPr>
          <w:rFonts w:ascii="Times New Roman" w:hAnsi="Times New Roman"/>
          <w:sz w:val="24"/>
          <w:szCs w:val="24"/>
        </w:rPr>
        <w:t>Sprawowanie nadzoru autorskiego w trakcie wykonywania prac,</w:t>
      </w:r>
    </w:p>
    <w:p w:rsidR="00F14D52" w:rsidRDefault="00790AE8">
      <w:pPr>
        <w:pStyle w:val="Akapitzlist"/>
        <w:numPr>
          <w:ilvl w:val="3"/>
          <w:numId w:val="3"/>
        </w:numPr>
        <w:tabs>
          <w:tab w:val="left" w:pos="1134"/>
        </w:tabs>
        <w:spacing w:after="0" w:line="240" w:lineRule="auto"/>
        <w:ind w:left="1135" w:hanging="284"/>
        <w:jc w:val="both"/>
        <w:rPr>
          <w:rFonts w:ascii="Times New Roman" w:hAnsi="Times New Roman"/>
          <w:sz w:val="24"/>
          <w:szCs w:val="24"/>
        </w:rPr>
      </w:pPr>
      <w:r>
        <w:rPr>
          <w:rFonts w:ascii="Times New Roman" w:hAnsi="Times New Roman"/>
          <w:sz w:val="24"/>
          <w:szCs w:val="24"/>
        </w:rPr>
        <w:t>Wykonanie dokumentacji powykonawczej budowlanej i konserwatorskiej.</w:t>
      </w:r>
    </w:p>
    <w:p w:rsidR="00F14D52" w:rsidRDefault="00790AE8" w:rsidP="00790AE8">
      <w:pPr>
        <w:numPr>
          <w:ilvl w:val="0"/>
          <w:numId w:val="14"/>
        </w:numPr>
        <w:tabs>
          <w:tab w:val="clear" w:pos="720"/>
          <w:tab w:val="left" w:pos="113"/>
          <w:tab w:val="left" w:pos="284"/>
          <w:tab w:val="left" w:pos="360"/>
        </w:tabs>
        <w:spacing w:after="0" w:line="240" w:lineRule="auto"/>
        <w:ind w:left="357" w:hanging="357"/>
        <w:jc w:val="both"/>
        <w:rPr>
          <w:rFonts w:ascii="Times New Roman" w:eastAsia="Arial Narrow" w:hAnsi="Times New Roman" w:cs="Times New Roman"/>
          <w:bCs/>
          <w:sz w:val="24"/>
          <w:szCs w:val="24"/>
        </w:rPr>
      </w:pPr>
      <w:r>
        <w:rPr>
          <w:rFonts w:ascii="Times New Roman" w:hAnsi="Times New Roman"/>
          <w:sz w:val="24"/>
          <w:szCs w:val="24"/>
        </w:rPr>
        <w:t>Działania inwestycyjne obejmują rewitalizację zabytkowego kościoła Parafialnego p.w. Trójcy Świętej w Smołdzinie</w:t>
      </w:r>
      <w:r>
        <w:rPr>
          <w:rFonts w:ascii="Times New Roman" w:hAnsi="Times New Roman" w:cs="Times New Roman"/>
          <w:sz w:val="24"/>
          <w:szCs w:val="24"/>
        </w:rPr>
        <w:t xml:space="preserve"> przy ul. Kościelnej 1</w:t>
      </w:r>
      <w:r>
        <w:rPr>
          <w:rFonts w:ascii="Times New Roman" w:hAnsi="Times New Roman"/>
          <w:sz w:val="24"/>
          <w:szCs w:val="24"/>
        </w:rPr>
        <w:t>, wpisanego do rejestru zabytków pod nr 83/150, zlokalizowanego w woj. pomorskim, powiat słupski, gmina Smołdzino.</w:t>
      </w:r>
    </w:p>
    <w:p w:rsidR="00F14D52" w:rsidRDefault="00790AE8" w:rsidP="00790AE8">
      <w:pPr>
        <w:numPr>
          <w:ilvl w:val="0"/>
          <w:numId w:val="15"/>
        </w:numPr>
        <w:tabs>
          <w:tab w:val="clear" w:pos="720"/>
          <w:tab w:val="left" w:pos="113"/>
          <w:tab w:val="left" w:pos="284"/>
          <w:tab w:val="left" w:pos="360"/>
        </w:tabs>
        <w:spacing w:after="0" w:line="240" w:lineRule="auto"/>
        <w:ind w:left="357" w:hanging="357"/>
        <w:jc w:val="both"/>
        <w:rPr>
          <w:rFonts w:ascii="Times New Roman" w:eastAsia="Arial Narrow" w:hAnsi="Times New Roman" w:cs="Times New Roman"/>
          <w:bCs/>
          <w:sz w:val="24"/>
          <w:szCs w:val="24"/>
        </w:rPr>
      </w:pPr>
      <w:r>
        <w:rPr>
          <w:rStyle w:val="Pogrubienie"/>
          <w:rFonts w:ascii="Times New Roman" w:eastAsia="Arial Narrow" w:hAnsi="Times New Roman" w:cs="Times New Roman"/>
          <w:b w:val="0"/>
          <w:sz w:val="24"/>
          <w:szCs w:val="24"/>
        </w:rPr>
        <w:t>Zamawiającemu przysługuje prawo  do kontroli sposobu realizacji umowy.</w:t>
      </w:r>
    </w:p>
    <w:p w:rsidR="00F14D52" w:rsidRDefault="00F14D52">
      <w:pPr>
        <w:tabs>
          <w:tab w:val="left" w:pos="284"/>
        </w:tabs>
        <w:spacing w:after="0" w:line="240" w:lineRule="auto"/>
        <w:rPr>
          <w:rFonts w:ascii="Times New Roman" w:hAnsi="Times New Roman" w:cs="Times New Roman"/>
          <w:b/>
          <w:sz w:val="24"/>
          <w:szCs w:val="24"/>
        </w:rPr>
      </w:pPr>
    </w:p>
    <w:p w:rsidR="00F14D52" w:rsidRDefault="00790AE8">
      <w:p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w:t>
      </w:r>
    </w:p>
    <w:p w:rsidR="00F14D52" w:rsidRDefault="00790AE8" w:rsidP="00790AE8">
      <w:pPr>
        <w:numPr>
          <w:ilvl w:val="2"/>
          <w:numId w:val="16"/>
        </w:numPr>
        <w:tabs>
          <w:tab w:val="left" w:pos="284"/>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Ustala się następujący termin wykonania przedmiotu umowy:</w:t>
      </w:r>
      <w:r w:rsidR="00FB44F3">
        <w:rPr>
          <w:rFonts w:ascii="Times New Roman" w:hAnsi="Times New Roman" w:cs="Times New Roman"/>
          <w:b/>
          <w:sz w:val="24"/>
          <w:szCs w:val="24"/>
        </w:rPr>
        <w:t xml:space="preserve"> do  dnia 31.10</w:t>
      </w:r>
      <w:r>
        <w:rPr>
          <w:rFonts w:ascii="Times New Roman" w:hAnsi="Times New Roman" w:cs="Times New Roman"/>
          <w:b/>
          <w:sz w:val="24"/>
          <w:szCs w:val="24"/>
        </w:rPr>
        <w:t>.2024r</w:t>
      </w:r>
      <w:r>
        <w:rPr>
          <w:rFonts w:ascii="Times New Roman" w:hAnsi="Times New Roman" w:cs="Times New Roman"/>
          <w:sz w:val="24"/>
          <w:szCs w:val="24"/>
        </w:rPr>
        <w:t xml:space="preserve">. </w:t>
      </w:r>
    </w:p>
    <w:p w:rsidR="00F14D52" w:rsidRDefault="00790AE8" w:rsidP="00790AE8">
      <w:pPr>
        <w:numPr>
          <w:ilvl w:val="2"/>
          <w:numId w:val="17"/>
        </w:numPr>
        <w:tabs>
          <w:tab w:val="left" w:pos="284"/>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Termin wykonania określony w ust. 1  może ulec zmianie wyłącznie z przyczyn niezależnych od Wykonawcy takich jak: </w:t>
      </w:r>
    </w:p>
    <w:p w:rsidR="00F14D52" w:rsidRDefault="00790AE8">
      <w:pPr>
        <w:pStyle w:val="Akapitzlist"/>
        <w:numPr>
          <w:ilvl w:val="1"/>
          <w:numId w:val="4"/>
        </w:numPr>
        <w:spacing w:after="0" w:line="240" w:lineRule="auto"/>
        <w:ind w:left="641" w:hanging="357"/>
        <w:jc w:val="both"/>
        <w:rPr>
          <w:rFonts w:ascii="Times New Roman" w:hAnsi="Times New Roman"/>
          <w:sz w:val="24"/>
          <w:szCs w:val="24"/>
          <w14:shadow w14:blurRad="50800" w14:dist="38100" w14:dir="2700000" w14:sx="100000" w14:sy="100000" w14:kx="0" w14:ky="0" w14:algn="tl">
            <w14:srgbClr w14:val="000000">
              <w14:alpha w14:val="60000"/>
            </w14:srgbClr>
          </w14:shadow>
        </w:rPr>
      </w:pPr>
      <w:r>
        <w:rPr>
          <w:rFonts w:ascii="Times New Roman" w:hAnsi="Times New Roman"/>
          <w:sz w:val="24"/>
          <w:szCs w:val="24"/>
          <w14:shadow w14:blurRad="50800" w14:dist="38100" w14:dir="2700000" w14:sx="100000" w14:sy="100000" w14:kx="0" w14:ky="0" w14:algn="tl">
            <w14:srgbClr w14:val="000000">
              <w14:alpha w14:val="60000"/>
            </w14:srgbClr>
          </w14:shadow>
        </w:rPr>
        <w:t>warunki atmosferyczne lub inne okoliczności uznawane za zdarzenia siły wyższej (katastrofa, stan klęski żywiołowej, pożar) których pomimo zachowania należytej staranności, strony przewidzieć nie mogły, a które mogłyby spowodować istotną zmianę warunków realizacji zamówienia;</w:t>
      </w:r>
    </w:p>
    <w:p w:rsidR="00F14D52" w:rsidRDefault="00790AE8">
      <w:pPr>
        <w:pStyle w:val="Akapitzlist"/>
        <w:numPr>
          <w:ilvl w:val="1"/>
          <w:numId w:val="4"/>
        </w:numPr>
        <w:spacing w:after="0" w:line="240" w:lineRule="auto"/>
        <w:ind w:left="641" w:hanging="357"/>
        <w:jc w:val="both"/>
        <w:rPr>
          <w:rFonts w:ascii="Times New Roman" w:hAnsi="Times New Roman"/>
          <w:sz w:val="24"/>
          <w:szCs w:val="24"/>
          <w14:shadow w14:blurRad="50800" w14:dist="38100" w14:dir="2700000" w14:sx="100000" w14:sy="100000" w14:kx="0" w14:ky="0" w14:algn="tl">
            <w14:srgbClr w14:val="000000">
              <w14:alpha w14:val="60000"/>
            </w14:srgbClr>
          </w14:shadow>
        </w:rPr>
      </w:pPr>
      <w:r>
        <w:rPr>
          <w:rFonts w:ascii="Times New Roman" w:hAnsi="Times New Roman"/>
          <w:sz w:val="24"/>
          <w:szCs w:val="24"/>
        </w:rPr>
        <w:t>przedłużające się procedury uzyskania decyzji administracyjnych, za które Wykonawca nie ponosi odpowiedzialności pomimo zachowania należytej staranności.</w:t>
      </w:r>
    </w:p>
    <w:p w:rsidR="00F14D52" w:rsidRDefault="00790AE8" w:rsidP="00790AE8">
      <w:pPr>
        <w:numPr>
          <w:ilvl w:val="2"/>
          <w:numId w:val="18"/>
        </w:numPr>
        <w:tabs>
          <w:tab w:val="left" w:pos="284"/>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W przypadku zaistnienia okoliczności o których mowa w ust. 2 Wykonawca zobowiązany jest niezwłocznie  poinformować Zamawiającego na piśmie o wystąpieniu zdarzenia bądź połączenia zdarzeń  niezależnych od Stron, które zasadniczo utrudniają lub uniemożliwiają wykonanie zobowiązań Strony wynikających z Umowy, ze wskazaniem przewidywanego czasu trwania przeszkody w realizacji. </w:t>
      </w:r>
    </w:p>
    <w:p w:rsidR="00F14D52" w:rsidRDefault="00790AE8" w:rsidP="00790AE8">
      <w:pPr>
        <w:numPr>
          <w:ilvl w:val="2"/>
          <w:numId w:val="19"/>
        </w:numPr>
        <w:tabs>
          <w:tab w:val="left" w:pos="284"/>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Zmiana terminu wykonania przedmiotu umowy nie może przekroczyć czasu trwania okoliczności, o których mowa w ust. 2 oraz czasu niezbędnego do usunięcia skutków takich okoliczności.</w:t>
      </w:r>
    </w:p>
    <w:p w:rsidR="00F14D52" w:rsidRDefault="00790AE8" w:rsidP="00790AE8">
      <w:pPr>
        <w:numPr>
          <w:ilvl w:val="2"/>
          <w:numId w:val="20"/>
        </w:numPr>
        <w:tabs>
          <w:tab w:val="left" w:pos="284"/>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Wykonawca zobowiązany jest zawiadomić Zamawiającego na piśmie o każdym przypadku wstrzymania prac najpóźniej dnia następnego od dnia wstrzymania wraz z podaniem przyczyny.</w:t>
      </w:r>
    </w:p>
    <w:p w:rsidR="00F14D52" w:rsidRDefault="00F14D52">
      <w:pPr>
        <w:tabs>
          <w:tab w:val="left" w:pos="-31"/>
        </w:tabs>
        <w:spacing w:after="0" w:line="240" w:lineRule="auto"/>
        <w:ind w:left="216" w:hanging="216"/>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pStyle w:val="Tekstpodstawowy31"/>
        <w:jc w:val="center"/>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 3</w:t>
      </w:r>
    </w:p>
    <w:p w:rsidR="00F14D52" w:rsidRPr="00FB44F3" w:rsidRDefault="00790AE8" w:rsidP="00790AE8">
      <w:pPr>
        <w:numPr>
          <w:ilvl w:val="0"/>
          <w:numId w:val="21"/>
        </w:numPr>
        <w:tabs>
          <w:tab w:val="left" w:pos="360"/>
        </w:tabs>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B44F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Zamawiający powołuje inspektora nadzoru w osobie </w:t>
      </w:r>
      <w:r w:rsidRPr="00FB44F3">
        <w:rPr>
          <w:rFonts w:ascii="Times New Roman" w:hAnsi="Times New Roman" w:cs="Times New Roman"/>
          <w:sz w:val="24"/>
          <w:szCs w:val="24"/>
        </w:rPr>
        <w:t>– …………………</w:t>
      </w:r>
    </w:p>
    <w:p w:rsidR="00F14D52" w:rsidRPr="00FB44F3" w:rsidRDefault="00790AE8" w:rsidP="00790AE8">
      <w:pPr>
        <w:numPr>
          <w:ilvl w:val="0"/>
          <w:numId w:val="22"/>
        </w:numPr>
        <w:tabs>
          <w:tab w:val="left" w:pos="360"/>
        </w:tabs>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B44F3">
        <w:rPr>
          <w:rFonts w:ascii="Times New Roman" w:hAnsi="Times New Roman" w:cs="Times New Roman"/>
          <w:sz w:val="24"/>
          <w:szCs w:val="24"/>
          <w14:shadow w14:blurRad="50800" w14:dist="38100" w14:dir="2700000" w14:sx="100000" w14:sy="100000" w14:kx="0" w14:ky="0" w14:algn="tl">
            <w14:srgbClr w14:val="000000">
              <w14:alpha w14:val="60000"/>
            </w14:srgbClr>
          </w14:shadow>
        </w:rPr>
        <w:t>Zamawiający powołuje koordynatora robót w osobie – …………………..</w:t>
      </w:r>
    </w:p>
    <w:p w:rsidR="00F14D52" w:rsidRPr="00FB44F3" w:rsidRDefault="00790AE8" w:rsidP="00790AE8">
      <w:pPr>
        <w:numPr>
          <w:ilvl w:val="0"/>
          <w:numId w:val="23"/>
        </w:numPr>
        <w:tabs>
          <w:tab w:val="left" w:pos="360"/>
        </w:tabs>
        <w:spacing w:after="0" w:line="240" w:lineRule="auto"/>
        <w:jc w:val="both"/>
        <w:rPr>
          <w:rFonts w:ascii="Times New Roman" w:hAnsi="Times New Roman" w:cs="Times New Roman"/>
          <w:sz w:val="24"/>
          <w:szCs w:val="24"/>
        </w:rPr>
      </w:pPr>
      <w:r w:rsidRPr="00FB44F3">
        <w:rPr>
          <w:rFonts w:ascii="Times New Roman" w:hAnsi="Times New Roman" w:cs="Times New Roman"/>
          <w:sz w:val="24"/>
          <w:szCs w:val="24"/>
        </w:rPr>
        <w:t>Wykonawca ustanawia kierownika budowy w osobie – …………………</w:t>
      </w:r>
    </w:p>
    <w:p w:rsidR="00F14D52" w:rsidRDefault="00790AE8" w:rsidP="00790AE8">
      <w:pPr>
        <w:numPr>
          <w:ilvl w:val="0"/>
          <w:numId w:val="24"/>
        </w:numPr>
        <w:tabs>
          <w:tab w:val="left" w:pos="113"/>
        </w:tabs>
        <w:spacing w:after="0" w:line="240" w:lineRule="auto"/>
        <w:jc w:val="both"/>
        <w:rPr>
          <w:rFonts w:ascii="Times New Roman" w:eastAsia="Arial Unicode MS" w:hAnsi="Times New Roman" w:cs="Times New Roman"/>
          <w:color w:val="000000"/>
          <w:sz w:val="24"/>
          <w:szCs w:val="24"/>
        </w:rPr>
      </w:pPr>
      <w:r>
        <w:rPr>
          <w:rFonts w:ascii="Times New Roman" w:hAnsi="Times New Roman" w:cs="Times New Roman"/>
          <w:sz w:val="24"/>
          <w:szCs w:val="24"/>
        </w:rPr>
        <w:t>Z</w:t>
      </w:r>
      <w:r>
        <w:rPr>
          <w:rFonts w:ascii="Times New Roman" w:eastAsia="Arial Unicode MS" w:hAnsi="Times New Roman" w:cs="Times New Roman"/>
          <w:color w:val="000000"/>
          <w:sz w:val="24"/>
          <w:szCs w:val="24"/>
        </w:rPr>
        <w:t xml:space="preserve">miana kierownika robót może nastąpić tylko w przypadku zaistnienia niezawinionych przez Wykonawcę zdarzeń losowych lub ustania łączących strony więzi prawnych. W tym przypadku Wykonawca zobowiązany jest do zgłoszenia do Zamawiającego i </w:t>
      </w:r>
      <w:r>
        <w:rPr>
          <w:rFonts w:ascii="Times New Roman" w:eastAsia="Arial Unicode MS" w:hAnsi="Times New Roman" w:cs="Times New Roman"/>
          <w:color w:val="000000"/>
          <w:sz w:val="24"/>
          <w:szCs w:val="24"/>
        </w:rPr>
        <w:lastRenderedPageBreak/>
        <w:t>udokumentowania tych zdarzeń. Osoba która wejdzie w skład zespołu Wykonawcy musi uzyskać akceptację Zamawiającego.</w:t>
      </w:r>
    </w:p>
    <w:p w:rsidR="00F14D52" w:rsidRDefault="00790AE8" w:rsidP="00790AE8">
      <w:pPr>
        <w:numPr>
          <w:ilvl w:val="0"/>
          <w:numId w:val="25"/>
        </w:numPr>
        <w:tabs>
          <w:tab w:val="left" w:pos="113"/>
        </w:tabs>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Zamawiający dokona w terminie 5 dni roboczych od przedstawienia przez Wykonawcę zmiany kierownika robót, akceptacji pod warunkiem spełnienia wymagań określonych w pkt 5.1.3 zapytania ofertowego. </w:t>
      </w:r>
    </w:p>
    <w:p w:rsidR="00F14D52" w:rsidRDefault="00F14D52">
      <w:pPr>
        <w:spacing w:after="0" w:line="240" w:lineRule="auto"/>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t>§ 4</w:t>
      </w:r>
    </w:p>
    <w:p w:rsidR="00F14D52" w:rsidRDefault="00790AE8" w:rsidP="00790AE8">
      <w:pPr>
        <w:numPr>
          <w:ilvl w:val="0"/>
          <w:numId w:val="26"/>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zorganizować i zabezpieczyć teren prac we własnym zakresie i na swój koszt.</w:t>
      </w:r>
    </w:p>
    <w:p w:rsidR="00F14D52" w:rsidRDefault="00790AE8" w:rsidP="00790AE8">
      <w:pPr>
        <w:numPr>
          <w:ilvl w:val="0"/>
          <w:numId w:val="27"/>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do wykonywania prac w sposób umożliwiający realizację zadań obiektu, budynek kościoła jest czynnym obiektem kultu. Prace wymagające wyłączenia budynku z użytkowania będą prowadzone po wcześniejszych uzgodnieniach i w terminach zaakceptowanych przez Zamawiającego.</w:t>
      </w:r>
    </w:p>
    <w:p w:rsidR="00F14D52" w:rsidRDefault="00790AE8" w:rsidP="00790AE8">
      <w:pPr>
        <w:numPr>
          <w:ilvl w:val="0"/>
          <w:numId w:val="28"/>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 zakończeniu robót Wykonawca zobowiązany jest uporządkować teren i przekazać go Zamawiającemu w terminie ustalonym na odbiór robót.</w:t>
      </w:r>
    </w:p>
    <w:p w:rsidR="00F14D52" w:rsidRDefault="00790AE8" w:rsidP="00790AE8">
      <w:pPr>
        <w:numPr>
          <w:ilvl w:val="0"/>
          <w:numId w:val="29"/>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 zakończeniu robót Wykonawca przedłoży komplet dokumentacji powykonawczej.</w:t>
      </w:r>
    </w:p>
    <w:p w:rsidR="00F14D52" w:rsidRDefault="00F14D52">
      <w:pPr>
        <w:spacing w:after="0" w:line="240" w:lineRule="auto"/>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t>§ 5</w:t>
      </w:r>
    </w:p>
    <w:p w:rsidR="00F14D52" w:rsidRDefault="00790AE8" w:rsidP="00790AE8">
      <w:pPr>
        <w:pStyle w:val="Tekstpodstawowywcity"/>
        <w:numPr>
          <w:ilvl w:val="0"/>
          <w:numId w:val="30"/>
        </w:numPr>
        <w:tabs>
          <w:tab w:val="left" w:pos="360"/>
        </w:tabs>
        <w:rPr>
          <w:rFonts w:ascii="Times New Roman" w:hAnsi="Times New Roman"/>
          <w:sz w:val="24"/>
          <w:szCs w:val="24"/>
        </w:rPr>
      </w:pPr>
      <w:r>
        <w:rPr>
          <w:rFonts w:ascii="Times New Roman" w:hAnsi="Times New Roman"/>
          <w:sz w:val="24"/>
          <w:szCs w:val="24"/>
        </w:rPr>
        <w:t xml:space="preserve">Wykonawca bierze na siebie pełną odpowiedzialność za właściwe wykonanie robót, zapewnienie warunków bezpieczeństwa i ppoż. osób przebywających na placu budowy i mienia, oraz za metody </w:t>
      </w:r>
      <w:proofErr w:type="spellStart"/>
      <w:r>
        <w:rPr>
          <w:rFonts w:ascii="Times New Roman" w:hAnsi="Times New Roman"/>
          <w:sz w:val="24"/>
          <w:szCs w:val="24"/>
        </w:rPr>
        <w:t>organizacyjno</w:t>
      </w:r>
      <w:proofErr w:type="spellEnd"/>
      <w:r>
        <w:rPr>
          <w:rFonts w:ascii="Times New Roman" w:hAnsi="Times New Roman"/>
          <w:sz w:val="24"/>
          <w:szCs w:val="24"/>
        </w:rPr>
        <w:t xml:space="preserve"> – techniczne stosowane na placu budowy.</w:t>
      </w:r>
    </w:p>
    <w:p w:rsidR="00F14D52" w:rsidRDefault="00790AE8" w:rsidP="00790AE8">
      <w:pPr>
        <w:pStyle w:val="Tekstpodstawowywcity"/>
        <w:numPr>
          <w:ilvl w:val="0"/>
          <w:numId w:val="31"/>
        </w:numPr>
        <w:tabs>
          <w:tab w:val="left" w:pos="360"/>
        </w:tabs>
        <w:rPr>
          <w:rFonts w:ascii="Times New Roman" w:hAnsi="Times New Roman"/>
          <w:sz w:val="24"/>
          <w:szCs w:val="24"/>
        </w:rPr>
      </w:pPr>
      <w:r>
        <w:rPr>
          <w:rFonts w:ascii="Times New Roman" w:hAnsi="Times New Roman"/>
          <w:sz w:val="24"/>
          <w:szCs w:val="24"/>
        </w:rPr>
        <w:t>Wykonawca bierze na siebie odpowiedzialność za wszelkie szkody związane z wykonywanymi robotami.</w:t>
      </w:r>
    </w:p>
    <w:p w:rsidR="00F14D52" w:rsidRDefault="00F14D52">
      <w:pPr>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6</w:t>
      </w:r>
    </w:p>
    <w:p w:rsidR="00F14D52" w:rsidRDefault="00790AE8" w:rsidP="00790AE8">
      <w:pPr>
        <w:numPr>
          <w:ilvl w:val="0"/>
          <w:numId w:val="32"/>
        </w:numPr>
        <w:tabs>
          <w:tab w:val="clear" w:pos="720"/>
          <w:tab w:val="left" w:pos="381"/>
        </w:tabs>
        <w:spacing w:after="0" w:line="240" w:lineRule="auto"/>
        <w:ind w:left="38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Wykonawca oświadcza, że posiada odpowiednie doświadczenie, kwalifikacje i uprawnienia do wykonania przedmiotu umowy i posiada odpowiedni potencjał ludzki i ekonomiczny do wykonania przedmiotu umowy.</w:t>
      </w:r>
    </w:p>
    <w:p w:rsidR="00F14D52" w:rsidRDefault="00790AE8" w:rsidP="00790AE8">
      <w:pPr>
        <w:numPr>
          <w:ilvl w:val="0"/>
          <w:numId w:val="33"/>
        </w:numPr>
        <w:tabs>
          <w:tab w:val="clear" w:pos="720"/>
          <w:tab w:val="left" w:pos="381"/>
        </w:tabs>
        <w:spacing w:after="0" w:line="240" w:lineRule="auto"/>
        <w:ind w:left="38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Wykonawca zobowiązuje się do wykonania przedmiotu umowy zgodnie z zasadami wiedzy technicznej, sztuki budowlanej, obowiązującymi przepisami i normami oraz dokumentacją projektową.</w:t>
      </w:r>
    </w:p>
    <w:p w:rsidR="00F14D52" w:rsidRDefault="00F14D52">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7</w:t>
      </w:r>
    </w:p>
    <w:p w:rsidR="00F14D52" w:rsidRDefault="00790AE8" w:rsidP="00790AE8">
      <w:pPr>
        <w:numPr>
          <w:ilvl w:val="0"/>
          <w:numId w:val="34"/>
        </w:numPr>
        <w:tabs>
          <w:tab w:val="left" w:pos="283"/>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ustalają, że obowiązująca ich formą wynagrodzenia, zgodnie z warunkami zamówienia oraz ofertą Wykonawcy, jest wynagrodzenie ryczałtowe.</w:t>
      </w:r>
    </w:p>
    <w:p w:rsidR="00F14D52" w:rsidRDefault="00790AE8" w:rsidP="00790AE8">
      <w:pPr>
        <w:numPr>
          <w:ilvl w:val="0"/>
          <w:numId w:val="35"/>
        </w:numPr>
        <w:tabs>
          <w:tab w:val="left" w:pos="283"/>
          <w:tab w:val="left" w:pos="426"/>
        </w:tab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Wynagrodzenie, o którym mowa w ust. 1 wyraża się kwotą:</w:t>
      </w:r>
    </w:p>
    <w:p w:rsidR="00F14D52" w:rsidRPr="00FB44F3" w:rsidRDefault="00790AE8">
      <w:pPr>
        <w:spacing w:after="0" w:line="240" w:lineRule="auto"/>
        <w:ind w:left="284"/>
        <w:rPr>
          <w:rFonts w:ascii="Times New Roman" w:hAnsi="Times New Roman" w:cs="Times New Roman"/>
          <w:b/>
          <w:sz w:val="24"/>
          <w:szCs w:val="24"/>
        </w:rPr>
      </w:pPr>
      <w:r w:rsidRPr="00FB44F3">
        <w:rPr>
          <w:rFonts w:ascii="Times New Roman" w:hAnsi="Times New Roman" w:cs="Times New Roman"/>
          <w:b/>
          <w:sz w:val="24"/>
          <w:szCs w:val="24"/>
        </w:rPr>
        <w:t xml:space="preserve">Wartość netto: …………zł </w:t>
      </w:r>
    </w:p>
    <w:p w:rsidR="00F14D52" w:rsidRPr="00FB44F3" w:rsidRDefault="00790AE8">
      <w:pPr>
        <w:spacing w:after="0" w:line="240" w:lineRule="auto"/>
        <w:ind w:left="284"/>
        <w:rPr>
          <w:rFonts w:ascii="Times New Roman" w:hAnsi="Times New Roman" w:cs="Times New Roman"/>
          <w:b/>
          <w:sz w:val="24"/>
          <w:szCs w:val="24"/>
        </w:rPr>
      </w:pPr>
      <w:r w:rsidRPr="00FB44F3">
        <w:rPr>
          <w:rFonts w:ascii="Times New Roman" w:hAnsi="Times New Roman" w:cs="Times New Roman"/>
          <w:b/>
          <w:sz w:val="24"/>
          <w:szCs w:val="24"/>
        </w:rPr>
        <w:t>Podatek VAT: ….. % …………… zł</w:t>
      </w:r>
    </w:p>
    <w:p w:rsidR="00F14D52" w:rsidRPr="00FB44F3" w:rsidRDefault="00860B91">
      <w:pPr>
        <w:spacing w:after="0" w:line="240" w:lineRule="auto"/>
        <w:ind w:left="284"/>
        <w:rPr>
          <w:rFonts w:ascii="Times New Roman" w:hAnsi="Times New Roman" w:cs="Times New Roman"/>
          <w:b/>
          <w:sz w:val="24"/>
          <w:szCs w:val="24"/>
        </w:rPr>
      </w:pPr>
      <w:r w:rsidRPr="00FB44F3">
        <w:rPr>
          <w:rFonts w:ascii="Times New Roman" w:hAnsi="Times New Roman" w:cs="Times New Roman"/>
          <w:b/>
          <w:sz w:val="24"/>
          <w:szCs w:val="24"/>
        </w:rPr>
        <w:t xml:space="preserve">Wartość brutto: </w:t>
      </w:r>
      <w:r w:rsidR="00FB44F3" w:rsidRPr="00FB44F3">
        <w:rPr>
          <w:rFonts w:ascii="Times New Roman" w:hAnsi="Times New Roman" w:cs="Times New Roman"/>
          <w:b/>
          <w:sz w:val="24"/>
          <w:szCs w:val="24"/>
        </w:rPr>
        <w:t>……………………</w:t>
      </w:r>
      <w:r w:rsidRPr="00FB44F3">
        <w:rPr>
          <w:rFonts w:ascii="Times New Roman" w:hAnsi="Times New Roman" w:cs="Times New Roman"/>
          <w:b/>
          <w:sz w:val="24"/>
          <w:szCs w:val="24"/>
        </w:rPr>
        <w:t xml:space="preserve"> </w:t>
      </w:r>
      <w:r w:rsidR="00790AE8" w:rsidRPr="00FB44F3">
        <w:rPr>
          <w:rFonts w:ascii="Times New Roman" w:hAnsi="Times New Roman" w:cs="Times New Roman"/>
          <w:b/>
          <w:sz w:val="24"/>
          <w:szCs w:val="24"/>
        </w:rPr>
        <w:t>zł</w:t>
      </w:r>
    </w:p>
    <w:p w:rsidR="00F14D52" w:rsidRPr="00FB44F3" w:rsidRDefault="00860B91">
      <w:pPr>
        <w:tabs>
          <w:tab w:val="left" w:pos="540"/>
        </w:tabs>
        <w:spacing w:after="0" w:line="240" w:lineRule="auto"/>
        <w:ind w:left="284"/>
        <w:jc w:val="both"/>
        <w:rPr>
          <w:rFonts w:ascii="Times New Roman" w:hAnsi="Times New Roman" w:cs="Times New Roman"/>
          <w:b/>
          <w:sz w:val="24"/>
          <w:szCs w:val="24"/>
        </w:rPr>
      </w:pPr>
      <w:r w:rsidRPr="00FB44F3">
        <w:rPr>
          <w:rFonts w:ascii="Times New Roman" w:hAnsi="Times New Roman" w:cs="Times New Roman"/>
          <w:b/>
          <w:sz w:val="24"/>
          <w:szCs w:val="24"/>
        </w:rPr>
        <w:t xml:space="preserve">Słownie brutto:  </w:t>
      </w:r>
      <w:r w:rsidR="00FB44F3" w:rsidRPr="00FB44F3">
        <w:rPr>
          <w:rFonts w:ascii="Times New Roman" w:hAnsi="Times New Roman" w:cs="Times New Roman"/>
          <w:b/>
          <w:sz w:val="24"/>
          <w:szCs w:val="24"/>
        </w:rPr>
        <w:t>……………………………………..</w:t>
      </w:r>
      <w:r w:rsidRPr="00FB44F3">
        <w:rPr>
          <w:rFonts w:ascii="Times New Roman" w:hAnsi="Times New Roman" w:cs="Times New Roman"/>
          <w:b/>
          <w:sz w:val="24"/>
          <w:szCs w:val="24"/>
        </w:rPr>
        <w:t xml:space="preserve"> </w:t>
      </w:r>
      <w:r w:rsidR="00790AE8" w:rsidRPr="00FB44F3">
        <w:rPr>
          <w:rFonts w:ascii="Times New Roman" w:hAnsi="Times New Roman" w:cs="Times New Roman"/>
          <w:b/>
          <w:sz w:val="24"/>
          <w:szCs w:val="24"/>
        </w:rPr>
        <w:t>zł 00/100</w:t>
      </w:r>
    </w:p>
    <w:p w:rsidR="00F14D52" w:rsidRPr="00FB44F3" w:rsidRDefault="00790AE8">
      <w:pPr>
        <w:tabs>
          <w:tab w:val="center" w:pos="1097"/>
          <w:tab w:val="right" w:pos="9975"/>
        </w:tabs>
        <w:spacing w:after="0" w:line="240" w:lineRule="auto"/>
        <w:ind w:left="568" w:hanging="284"/>
        <w:rPr>
          <w:rFonts w:ascii="Times New Roman" w:hAnsi="Times New Roman" w:cs="Times New Roman"/>
          <w:sz w:val="24"/>
          <w:szCs w:val="24"/>
        </w:rPr>
      </w:pPr>
      <w:r w:rsidRPr="00FB44F3">
        <w:rPr>
          <w:rFonts w:ascii="Times New Roman" w:hAnsi="Times New Roman" w:cs="Times New Roman"/>
          <w:sz w:val="24"/>
          <w:szCs w:val="24"/>
        </w:rPr>
        <w:t>w tym:</w:t>
      </w:r>
    </w:p>
    <w:p w:rsidR="00F14D52" w:rsidRPr="00FB44F3" w:rsidRDefault="00790AE8">
      <w:pPr>
        <w:pStyle w:val="Standard"/>
        <w:numPr>
          <w:ilvl w:val="0"/>
          <w:numId w:val="5"/>
        </w:numPr>
        <w:jc w:val="both"/>
        <w:rPr>
          <w:rFonts w:cs="Times New Roman"/>
          <w:lang w:val="pl-PL"/>
        </w:rPr>
      </w:pPr>
      <w:r w:rsidRPr="00FB44F3">
        <w:rPr>
          <w:rFonts w:cs="Times New Roman"/>
          <w:lang w:val="pl-PL"/>
        </w:rPr>
        <w:t>prace projektowe: ……. zł brutto</w:t>
      </w:r>
    </w:p>
    <w:p w:rsidR="00F14D52" w:rsidRPr="00FB44F3" w:rsidRDefault="00790AE8">
      <w:pPr>
        <w:pStyle w:val="Standard"/>
        <w:numPr>
          <w:ilvl w:val="0"/>
          <w:numId w:val="5"/>
        </w:numPr>
        <w:jc w:val="both"/>
        <w:rPr>
          <w:rFonts w:cs="Times New Roman"/>
          <w:lang w:val="pl-PL"/>
        </w:rPr>
      </w:pPr>
      <w:r w:rsidRPr="00FB44F3">
        <w:rPr>
          <w:rFonts w:cs="Times New Roman"/>
          <w:lang w:val="pl-PL"/>
        </w:rPr>
        <w:t>roboty renowacyjne: ……….. zł brutto</w:t>
      </w:r>
    </w:p>
    <w:p w:rsidR="00F14D52" w:rsidRDefault="00790AE8" w:rsidP="00790AE8">
      <w:pPr>
        <w:numPr>
          <w:ilvl w:val="0"/>
          <w:numId w:val="36"/>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Wynagrodzenie, o którym mowa w ust.1 zawiera wszelkie koszty niezbędne do wykonania przedmiotu niniejszej umowy.</w:t>
      </w:r>
    </w:p>
    <w:p w:rsidR="00F14D52" w:rsidRDefault="00790AE8" w:rsidP="00790AE8">
      <w:pPr>
        <w:numPr>
          <w:ilvl w:val="0"/>
          <w:numId w:val="37"/>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Podstawę dokonania zapłaty za wykonane roboty stanowić będzie protokół odbioru podpisany przez inspektora nadzoru, przedstawiciela Zamawiającego oraz Wykonawcy.</w:t>
      </w:r>
    </w:p>
    <w:p w:rsidR="00F14D52" w:rsidRDefault="00790AE8" w:rsidP="00790AE8">
      <w:pPr>
        <w:numPr>
          <w:ilvl w:val="0"/>
          <w:numId w:val="38"/>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Odbiór przeprowadzony będzie w ciągu 5 dni od zgłoszenia zakończenia prac przez Wykonawcę.</w:t>
      </w:r>
    </w:p>
    <w:p w:rsidR="00F14D52" w:rsidRDefault="00790AE8" w:rsidP="00790AE8">
      <w:pPr>
        <w:numPr>
          <w:ilvl w:val="0"/>
          <w:numId w:val="39"/>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Wierzytelności wynikające z niniejszej umowy nie mogą być przedmiotem cesji na rzecz osób trzecich.</w:t>
      </w:r>
    </w:p>
    <w:p w:rsidR="00F14D52" w:rsidRDefault="00790AE8" w:rsidP="00790AE8">
      <w:pPr>
        <w:numPr>
          <w:ilvl w:val="0"/>
          <w:numId w:val="40"/>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oświadcza, że z tytułu wykonania przedmiotu umowy, w zakresie dokumentacji, posiada majątkowe prawa autorskie do niej.</w:t>
      </w:r>
    </w:p>
    <w:p w:rsidR="00F14D52" w:rsidRDefault="00790AE8" w:rsidP="00790AE8">
      <w:pPr>
        <w:numPr>
          <w:ilvl w:val="0"/>
          <w:numId w:val="4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 chwilą wykonania i odbioru robót na Zamawiającego przechodzą majątkowe prawa autorskie oraz prawa do dystrybucji i eksploatacji dokumentacji projektowej w każdej formie i z użyciem wszelkich środków technicznych, w tym do dowolnego adaptowania lub wykorzystania całości dokumentacji lub dowolnej jej części oraz łączenia z innymi opracowaniami, bez konieczności zapłaty Wykonawcy dodatkowego wynagrodzenia.</w:t>
      </w:r>
    </w:p>
    <w:p w:rsidR="00F14D52" w:rsidRDefault="00790AE8" w:rsidP="00790AE8">
      <w:pPr>
        <w:numPr>
          <w:ilvl w:val="0"/>
          <w:numId w:val="4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przenosi na Zamawiającego również prawo na wykonywanie zależnych praw autorskich, bez ograniczeń czasowych i terytorialnych, z możliwością dokonywania w nich wszelkich zmian i modyfikacji na zasadzie wyłączności, całość majątkowych praw autorskich oraz praw pokrewnych wraz z prawem wykonywania zależnego prawa autorskiego.</w:t>
      </w:r>
    </w:p>
    <w:p w:rsidR="00F14D52" w:rsidRDefault="00790AE8" w:rsidP="00790AE8">
      <w:pPr>
        <w:numPr>
          <w:ilvl w:val="0"/>
          <w:numId w:val="43"/>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Przeniesienie autorskich praw majątkowych oraz praw pokrewnych następuje na wszelkich polach eksploatacji w szczególności:</w:t>
      </w:r>
    </w:p>
    <w:p w:rsidR="00F14D52" w:rsidRDefault="00790AE8" w:rsidP="00790AE8">
      <w:pPr>
        <w:numPr>
          <w:ilvl w:val="0"/>
          <w:numId w:val="44"/>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wprowadzanie do obrotu,</w:t>
      </w:r>
    </w:p>
    <w:p w:rsidR="00F14D52" w:rsidRDefault="00790AE8" w:rsidP="00790AE8">
      <w:pPr>
        <w:numPr>
          <w:ilvl w:val="0"/>
          <w:numId w:val="45"/>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utrwalanie jakąkolwiek techniką, w tym m.in. drukiem, na kliszy fotograficznej, na taśmie magnetycznej, na dyskietce, cyfrowo,</w:t>
      </w:r>
    </w:p>
    <w:p w:rsidR="00F14D52" w:rsidRDefault="00790AE8" w:rsidP="00790AE8">
      <w:pPr>
        <w:numPr>
          <w:ilvl w:val="0"/>
          <w:numId w:val="46"/>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zwielokrotnianie jakąkolwiek techniką, w tym m.in. drukiem, na kliszy fotograficznej, na taśmie magnetycznej, na dyskietce, cyfrowo,</w:t>
      </w:r>
    </w:p>
    <w:p w:rsidR="00F14D52" w:rsidRDefault="00790AE8" w:rsidP="00790AE8">
      <w:pPr>
        <w:numPr>
          <w:ilvl w:val="0"/>
          <w:numId w:val="47"/>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wprowadzanie do pamięci komputera oraz do sieci komputerowej i/lub multimedialnej,</w:t>
      </w:r>
    </w:p>
    <w:p w:rsidR="00F14D52" w:rsidRDefault="00790AE8" w:rsidP="00790AE8">
      <w:pPr>
        <w:numPr>
          <w:ilvl w:val="0"/>
          <w:numId w:val="48"/>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publiczne udostępnianie w taki sposób, aby każdy mógł mieć do niego dostęp w miejscu i czasie przez siebie wybranym (m.in. udostępniania w Internecie),</w:t>
      </w:r>
    </w:p>
    <w:p w:rsidR="00F14D52" w:rsidRDefault="00790AE8" w:rsidP="00790AE8">
      <w:pPr>
        <w:numPr>
          <w:ilvl w:val="0"/>
          <w:numId w:val="49"/>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rozpowszechnianie za pomocą prasy i telewizji,</w:t>
      </w:r>
    </w:p>
    <w:p w:rsidR="00F14D52" w:rsidRDefault="00790AE8" w:rsidP="00790AE8">
      <w:pPr>
        <w:numPr>
          <w:ilvl w:val="0"/>
          <w:numId w:val="50"/>
        </w:num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rozpowszechnianie w postaci pliku elektronicznego,</w:t>
      </w:r>
    </w:p>
    <w:p w:rsidR="00F14D52" w:rsidRDefault="00790A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także prawo do udzielania zezwoleń na wykonywanie zależnych praw autorskich, w szczególności do udzielania zezwoleń na dokonywanie wszelkiego rodzaju opracowań odpowiednio dokumentacji oraz zezwoleń na rozporządzanie i korzystanie z tychże opracowań.</w:t>
      </w:r>
    </w:p>
    <w:p w:rsidR="00F14D52" w:rsidRDefault="00F14D52">
      <w:pPr>
        <w:spacing w:after="0" w:line="240" w:lineRule="auto"/>
        <w:rPr>
          <w:rFonts w:ascii="Times New Roman" w:hAnsi="Times New Roman" w:cs="Times New Roman"/>
          <w:b/>
          <w:bCs/>
          <w:sz w:val="24"/>
          <w:szCs w:val="24"/>
        </w:rPr>
      </w:pPr>
    </w:p>
    <w:p w:rsidR="00F14D52" w:rsidRDefault="00790A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rsidR="00F14D52" w:rsidRDefault="00790AE8" w:rsidP="00790AE8">
      <w:pPr>
        <w:numPr>
          <w:ilvl w:val="0"/>
          <w:numId w:val="51"/>
        </w:numPr>
        <w:tabs>
          <w:tab w:val="left" w:pos="360"/>
        </w:tabs>
        <w:spacing w:after="0" w:line="240" w:lineRule="auto"/>
        <w:jc w:val="both"/>
        <w:rPr>
          <w:rFonts w:ascii="Times New Roman" w:eastAsia="Arial Narrow" w:hAnsi="Times New Roman" w:cs="Times New Roman"/>
          <w:bCs/>
          <w:sz w:val="24"/>
          <w:szCs w:val="24"/>
        </w:rPr>
      </w:pPr>
      <w:r>
        <w:rPr>
          <w:rFonts w:ascii="Times New Roman" w:hAnsi="Times New Roman" w:cs="Times New Roman"/>
          <w:sz w:val="24"/>
          <w:szCs w:val="24"/>
        </w:rPr>
        <w:t>Wykonawca wystawi fakturę za odebrane roboty w terminie 7 dni od daty odbioru prac, ale nie wcześniej niż w dniu odbioru.</w:t>
      </w:r>
    </w:p>
    <w:p w:rsidR="00F14D52" w:rsidRDefault="00790AE8" w:rsidP="00790AE8">
      <w:pPr>
        <w:widowControl w:val="0"/>
        <w:numPr>
          <w:ilvl w:val="0"/>
          <w:numId w:val="52"/>
        </w:numPr>
        <w:spacing w:after="60"/>
        <w:ind w:left="357" w:hanging="357"/>
        <w:jc w:val="both"/>
        <w:textAlignment w:val="baseline"/>
        <w:rPr>
          <w:rFonts w:ascii="Liberation Serif;Times New Roma" w:eastAsia="SimSun;宋体" w:hAnsi="Liberation Serif;Times New Roma" w:cs="Liberation Serif;Times New Roma"/>
          <w:b/>
          <w:bCs/>
          <w:kern w:val="2"/>
          <w:lang w:eastAsia="zh-CN" w:bidi="hi-IN"/>
        </w:rPr>
      </w:pPr>
      <w:r>
        <w:rPr>
          <w:rStyle w:val="Pogrubienie"/>
          <w:rFonts w:ascii="Liberation Serif;Times New Roma" w:eastAsia="SimSun;宋体" w:hAnsi="Liberation Serif;Times New Roma" w:cs="Liberation Serif;Times New Roma"/>
          <w:kern w:val="2"/>
          <w:lang w:eastAsia="zh-CN" w:bidi="hi-IN"/>
        </w:rPr>
        <w:t>Wynagrodzenie będzie płatne przelewem na konto wskazane przez Wykonawcę, po dokonaniu czynności określonych niniejszą Umową, oraz otrzymaniu dofinansowania w ramach Programu Polski Ład, co nastąpi najpóźniej w ciągu 35 dni od daty doręczenia faktury Zamawiającemu.</w:t>
      </w:r>
    </w:p>
    <w:p w:rsidR="00F14D52" w:rsidRDefault="00F14D52">
      <w:pPr>
        <w:tabs>
          <w:tab w:val="left" w:pos="1020"/>
        </w:tabs>
        <w:spacing w:after="0" w:line="240" w:lineRule="auto"/>
        <w:ind w:left="300"/>
        <w:jc w:val="both"/>
        <w:rPr>
          <w:rFonts w:ascii="Times New Roman" w:eastAsia="Times New Roman" w:hAnsi="Times New Roman" w:cs="Times New Roman"/>
          <w:sz w:val="24"/>
          <w:szCs w:val="24"/>
        </w:rPr>
      </w:pPr>
    </w:p>
    <w:p w:rsidR="00F14D52" w:rsidRDefault="00790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9</w:t>
      </w:r>
    </w:p>
    <w:p w:rsidR="00F14D52" w:rsidRDefault="00790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Niezależnie od obowiązków wymienionych w § 4 i § 5 umowy Wykonawca przyjmuje na siebie w szczególności obowiązki:</w:t>
      </w:r>
    </w:p>
    <w:p w:rsidR="00F14D52" w:rsidRDefault="00790AE8" w:rsidP="00790AE8">
      <w:pPr>
        <w:numPr>
          <w:ilvl w:val="0"/>
          <w:numId w:val="53"/>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zniszczenia lub uszkodzenia dowolnej części obiektu, bądź urządzeń w nim zainstalowanych, na Wykonawcy ciąży obowiązek naprawienia szkody i doprowadzenia do stanu pierwotnego</w:t>
      </w:r>
    </w:p>
    <w:p w:rsidR="00F14D52" w:rsidRDefault="00790AE8" w:rsidP="00790AE8">
      <w:pPr>
        <w:numPr>
          <w:ilvl w:val="0"/>
          <w:numId w:val="5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Wywiezienia odpadów powstałych w trakcie realizacji zamówienia w ramach niniejszej umowy.</w:t>
      </w:r>
    </w:p>
    <w:p w:rsidR="00F14D52" w:rsidRDefault="00790AE8" w:rsidP="00790AE8">
      <w:pPr>
        <w:numPr>
          <w:ilvl w:val="0"/>
          <w:numId w:val="55"/>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Prowadzenia budowy i jej dokumentacji zgodnie z wydanymi decyzjami administracyjnymi.</w:t>
      </w:r>
    </w:p>
    <w:p w:rsidR="00F14D52" w:rsidRDefault="00790AE8" w:rsidP="00790AE8">
      <w:pPr>
        <w:numPr>
          <w:ilvl w:val="0"/>
          <w:numId w:val="5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Zgromadzenia i dostarczenia w dniu odbioru Zamawiającemu materiałów niezbędnych do przystąpienia do użytkowania obiektu.</w:t>
      </w:r>
    </w:p>
    <w:p w:rsidR="00F14D52" w:rsidRDefault="00F14D52">
      <w:pPr>
        <w:tabs>
          <w:tab w:val="left" w:pos="708"/>
        </w:tabs>
        <w:spacing w:after="0" w:line="240" w:lineRule="auto"/>
        <w:jc w:val="both"/>
        <w:rPr>
          <w:rFonts w:ascii="Times New Roman" w:hAnsi="Times New Roman" w:cs="Times New Roman"/>
          <w:color w:val="FF0000"/>
          <w:sz w:val="24"/>
          <w:szCs w:val="24"/>
        </w:rPr>
      </w:pPr>
    </w:p>
    <w:p w:rsidR="00F14D52" w:rsidRDefault="00790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F14D52" w:rsidRDefault="00790AE8" w:rsidP="004317C0">
      <w:pPr>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Wniesione zabezpieczenie należytego wykonania umowy w </w:t>
      </w:r>
      <w:r w:rsidRPr="00FB44F3">
        <w:rPr>
          <w:rFonts w:ascii="Times New Roman" w:hAnsi="Times New Roman" w:cs="Times New Roman"/>
          <w:sz w:val="24"/>
          <w:szCs w:val="24"/>
        </w:rPr>
        <w:t>formie ………………… w</w:t>
      </w:r>
      <w:r>
        <w:rPr>
          <w:rFonts w:ascii="Times New Roman" w:hAnsi="Times New Roman" w:cs="Times New Roman"/>
          <w:sz w:val="24"/>
          <w:szCs w:val="24"/>
        </w:rPr>
        <w:t xml:space="preserve"> wysokości 5 % wynagrodzenia umownego brutto za wykonanie przedmiotu umowy tj. kwotę </w:t>
      </w:r>
      <w:r w:rsidR="00FB44F3">
        <w:rPr>
          <w:rFonts w:ascii="Times New Roman" w:hAnsi="Times New Roman" w:cs="Times New Roman"/>
          <w:b/>
          <w:sz w:val="24"/>
          <w:szCs w:val="24"/>
        </w:rPr>
        <w:t>…………………</w:t>
      </w:r>
      <w:r w:rsidR="004317C0">
        <w:rPr>
          <w:rFonts w:ascii="Times New Roman" w:hAnsi="Times New Roman" w:cs="Times New Roman"/>
          <w:sz w:val="24"/>
          <w:szCs w:val="24"/>
        </w:rPr>
        <w:t xml:space="preserve"> </w:t>
      </w:r>
      <w:r w:rsidRPr="00E6558D">
        <w:rPr>
          <w:rFonts w:ascii="Times New Roman" w:hAnsi="Times New Roman" w:cs="Times New Roman"/>
          <w:b/>
          <w:bCs/>
          <w:sz w:val="24"/>
          <w:szCs w:val="24"/>
        </w:rPr>
        <w:t>zł</w:t>
      </w:r>
      <w:r>
        <w:rPr>
          <w:rFonts w:ascii="Times New Roman" w:hAnsi="Times New Roman" w:cs="Times New Roman"/>
          <w:sz w:val="24"/>
          <w:szCs w:val="24"/>
        </w:rPr>
        <w:t xml:space="preserve"> służyć będzie pokryciu roszczeń z tytułu niewykonania lub nienależytego wykonania umowy i zostanie przeznaczone na:</w:t>
      </w:r>
    </w:p>
    <w:p w:rsidR="00F14D52" w:rsidRDefault="00790AE8">
      <w:pPr>
        <w:tabs>
          <w:tab w:val="left" w:pos="566"/>
        </w:tabs>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a) zabezpieczenie roszczeń z tytułu rękojmi za wady - 30 % wniesionego zabezpieczenia tj. kwota</w:t>
      </w:r>
      <w:r w:rsidR="00E6558D">
        <w:rPr>
          <w:rFonts w:ascii="Times New Roman" w:hAnsi="Times New Roman" w:cs="Times New Roman"/>
          <w:sz w:val="24"/>
          <w:szCs w:val="24"/>
        </w:rPr>
        <w:t xml:space="preserve"> </w:t>
      </w:r>
      <w:r w:rsidR="00FB44F3">
        <w:rPr>
          <w:rFonts w:ascii="Times New Roman" w:hAnsi="Times New Roman" w:cs="Times New Roman"/>
          <w:b/>
          <w:sz w:val="24"/>
          <w:szCs w:val="24"/>
        </w:rPr>
        <w:t>………………….</w:t>
      </w:r>
      <w:r w:rsidR="004317C0">
        <w:rPr>
          <w:rFonts w:ascii="Times New Roman" w:hAnsi="Times New Roman" w:cs="Times New Roman"/>
          <w:sz w:val="24"/>
          <w:szCs w:val="24"/>
        </w:rPr>
        <w:t xml:space="preserve"> </w:t>
      </w:r>
      <w:r w:rsidRPr="00E6558D">
        <w:rPr>
          <w:rFonts w:ascii="Times New Roman" w:hAnsi="Times New Roman" w:cs="Times New Roman"/>
          <w:b/>
          <w:sz w:val="24"/>
          <w:szCs w:val="24"/>
        </w:rPr>
        <w:t>zł,</w:t>
      </w:r>
      <w:r>
        <w:rPr>
          <w:rFonts w:ascii="Times New Roman" w:hAnsi="Times New Roman" w:cs="Times New Roman"/>
          <w:sz w:val="24"/>
          <w:szCs w:val="24"/>
        </w:rPr>
        <w:t xml:space="preserve">  </w:t>
      </w:r>
    </w:p>
    <w:p w:rsidR="00F14D52" w:rsidRPr="00E6558D" w:rsidRDefault="00790AE8">
      <w:pPr>
        <w:tabs>
          <w:tab w:val="left" w:pos="566"/>
        </w:tabs>
        <w:spacing w:after="0" w:line="240" w:lineRule="auto"/>
        <w:ind w:left="283"/>
        <w:jc w:val="both"/>
        <w:rPr>
          <w:rFonts w:ascii="Times New Roman" w:hAnsi="Times New Roman" w:cs="Times New Roman"/>
          <w:b/>
          <w:sz w:val="24"/>
          <w:szCs w:val="24"/>
        </w:rPr>
      </w:pPr>
      <w:r>
        <w:rPr>
          <w:rFonts w:ascii="Times New Roman" w:hAnsi="Times New Roman" w:cs="Times New Roman"/>
          <w:sz w:val="24"/>
          <w:szCs w:val="24"/>
        </w:rPr>
        <w:t xml:space="preserve">b) zabezpieczenie gwarantujące zgodne z umową wykonanie robót  - 70% tj. kwota </w:t>
      </w:r>
      <w:r w:rsidR="00FB44F3">
        <w:rPr>
          <w:rFonts w:ascii="Times New Roman" w:hAnsi="Times New Roman" w:cs="Times New Roman"/>
          <w:b/>
          <w:sz w:val="24"/>
          <w:szCs w:val="24"/>
        </w:rPr>
        <w:t>………………..</w:t>
      </w:r>
      <w:r w:rsidR="004317C0">
        <w:rPr>
          <w:rFonts w:ascii="Times New Roman" w:hAnsi="Times New Roman" w:cs="Times New Roman"/>
          <w:sz w:val="24"/>
          <w:szCs w:val="24"/>
        </w:rPr>
        <w:t xml:space="preserve"> </w:t>
      </w:r>
      <w:r w:rsidRPr="00E6558D">
        <w:rPr>
          <w:rFonts w:ascii="Times New Roman" w:hAnsi="Times New Roman" w:cs="Times New Roman"/>
          <w:b/>
          <w:sz w:val="24"/>
          <w:szCs w:val="24"/>
        </w:rPr>
        <w:t>zł</w:t>
      </w:r>
      <w:r w:rsidR="00E6558D" w:rsidRPr="00E6558D">
        <w:rPr>
          <w:rFonts w:ascii="Times New Roman" w:hAnsi="Times New Roman" w:cs="Times New Roman"/>
          <w:b/>
          <w:sz w:val="24"/>
          <w:szCs w:val="24"/>
        </w:rPr>
        <w:t>.</w:t>
      </w:r>
    </w:p>
    <w:p w:rsidR="00F14D52" w:rsidRDefault="00790AE8" w:rsidP="00790AE8">
      <w:pPr>
        <w:numPr>
          <w:ilvl w:val="0"/>
          <w:numId w:val="58"/>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należytego wykonania umowy, o którym mowa  w ust. 1a zostanie zwrócone nie później niż w 15 dniu po upływie okresu rękojmi za wady.</w:t>
      </w:r>
    </w:p>
    <w:p w:rsidR="00F14D52" w:rsidRDefault="00790AE8" w:rsidP="00790AE8">
      <w:pPr>
        <w:numPr>
          <w:ilvl w:val="0"/>
          <w:numId w:val="59"/>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należytego wykonania umowy, o którym mowa  w ust. 1b zostanie zwrócone lub zwolnione w terminie 30 dni po ostatecznym odbiorze robót, pod warunkiem usunięcia wad i usterek stwierdzonych w protokole odbioru robót.</w:t>
      </w:r>
    </w:p>
    <w:p w:rsidR="00F14D52" w:rsidRDefault="00F14D52">
      <w:pPr>
        <w:spacing w:after="0" w:line="240" w:lineRule="auto"/>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11</w:t>
      </w:r>
    </w:p>
    <w:p w:rsidR="00F14D52" w:rsidRDefault="00790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Strony postanawiają, że obowiązującą je formą odszkodowania stanowią kary umowne. Kary te będą naliczane w następujących wypadkach i wysokościach:</w:t>
      </w:r>
    </w:p>
    <w:p w:rsidR="00F14D52" w:rsidRDefault="00790AE8" w:rsidP="00790AE8">
      <w:pPr>
        <w:numPr>
          <w:ilvl w:val="0"/>
          <w:numId w:val="60"/>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rsidR="00F14D52" w:rsidRDefault="00790AE8" w:rsidP="00790AE8">
      <w:pPr>
        <w:numPr>
          <w:ilvl w:val="0"/>
          <w:numId w:val="6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niedotrzymanie określonego w umowie terminu zakończenia realizacji przedmiotu zamówienia w wysokości 1 % wynagrodzenia umownego brutto  za każdy dzień zwłoki,</w:t>
      </w:r>
    </w:p>
    <w:p w:rsidR="00F14D52" w:rsidRDefault="00790AE8" w:rsidP="00790AE8">
      <w:pPr>
        <w:numPr>
          <w:ilvl w:val="0"/>
          <w:numId w:val="6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zwłokę w usunięciu wad stwierdzonych przy odbiorze robót budowlanych lub w okresie rękojmi za wady i gwarancji - w wysokości 1 % wynagrodzenia umownego brutto za każdy dzień zwłoki liczony od daty wyznaczonej przez Zamawiającego na usunięcie wad - wysokość kar z tego tytułu jest nieograniczona,</w:t>
      </w:r>
    </w:p>
    <w:p w:rsidR="00F14D52" w:rsidRDefault="00790AE8" w:rsidP="00790AE8">
      <w:pPr>
        <w:numPr>
          <w:ilvl w:val="0"/>
          <w:numId w:val="63"/>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 wynagrodzenia umownego brutto.</w:t>
      </w:r>
    </w:p>
    <w:p w:rsidR="00F14D52" w:rsidRDefault="00790AE8" w:rsidP="00790AE8">
      <w:pPr>
        <w:numPr>
          <w:ilvl w:val="0"/>
          <w:numId w:val="6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niewykonanie obowiązku określonego w </w:t>
      </w:r>
      <w:r>
        <w:rPr>
          <w:rFonts w:ascii="Times New Roman" w:hAnsi="Times New Roman" w:cs="Times New Roman"/>
          <w:sz w:val="24"/>
          <w:szCs w:val="24"/>
          <w:lang w:val="de-DE"/>
          <w14:shadow w14:blurRad="50800" w14:dist="38100" w14:dir="2700000" w14:sx="100000" w14:sy="100000" w14:kx="0" w14:ky="0" w14:algn="tl">
            <w14:srgbClr w14:val="000000">
              <w14:alpha w14:val="60000"/>
            </w14:srgbClr>
          </w14:shadow>
        </w:rPr>
        <w:t xml:space="preserve">§ 4 ust.4 i § 9 ust.4 w </w:t>
      </w:r>
      <w:r>
        <w:rPr>
          <w:rFonts w:ascii="Times New Roman" w:hAnsi="Times New Roman" w:cs="Times New Roman"/>
          <w:sz w:val="24"/>
          <w:szCs w:val="24"/>
          <w14:shadow w14:blurRad="50800" w14:dist="38100" w14:dir="2700000" w14:sx="100000" w14:sy="100000" w14:kx="0" w14:ky="0" w14:algn="tl">
            <w14:srgbClr w14:val="000000">
              <w14:alpha w14:val="60000"/>
            </w14:srgbClr>
          </w14:shadow>
        </w:rPr>
        <w:t>wysokości 5% wynagrodzenia</w:t>
      </w:r>
      <w:r>
        <w:rPr>
          <w:rFonts w:ascii="Times New Roman" w:hAnsi="Times New Roman" w:cs="Times New Roman"/>
          <w:sz w:val="24"/>
          <w:szCs w:val="24"/>
          <w:lang w:val="de-DE"/>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umownego </w:t>
      </w:r>
      <w:r>
        <w:rPr>
          <w:rFonts w:ascii="Times New Roman" w:hAnsi="Times New Roman" w:cs="Times New Roman"/>
          <w:sz w:val="24"/>
          <w:szCs w:val="24"/>
          <w:lang w:val="de-DE"/>
          <w14:shadow w14:blurRad="50800" w14:dist="38100" w14:dir="2700000" w14:sx="100000" w14:sy="100000" w14:kx="0" w14:ky="0" w14:algn="tl">
            <w14:srgbClr w14:val="000000">
              <w14:alpha w14:val="60000"/>
            </w14:srgbClr>
          </w14:shadow>
        </w:rPr>
        <w:t>brutto</w:t>
      </w:r>
      <w:r>
        <w:rPr>
          <w:rFonts w:ascii="Times New Roman" w:hAnsi="Times New Roman" w:cs="Times New Roman"/>
          <w:sz w:val="24"/>
          <w:szCs w:val="24"/>
        </w:rPr>
        <w:t>.</w:t>
      </w:r>
    </w:p>
    <w:p w:rsidR="00F14D52" w:rsidRDefault="00790AE8" w:rsidP="00790AE8">
      <w:pPr>
        <w:numPr>
          <w:ilvl w:val="0"/>
          <w:numId w:val="65"/>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zapłaci Wykonawcy kary umowne za odstąpienie od umowy z przyczyn niezależnych od Wykonawcy - w wysokości 10 % wynagrodzenia umownego brutto, za wyjątkiem przypadków o których mowa w § 14.</w:t>
      </w:r>
    </w:p>
    <w:p w:rsidR="00F14D52" w:rsidRDefault="00790AE8" w:rsidP="00790AE8">
      <w:pPr>
        <w:numPr>
          <w:ilvl w:val="0"/>
          <w:numId w:val="6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Zamawiający zastrzega sobie prawo potrącenia kar umownych z wynagrodzenia lub z zabezpieczenia należytego wykonania umowy.</w:t>
      </w:r>
    </w:p>
    <w:p w:rsidR="00F14D52" w:rsidRDefault="00790AE8" w:rsidP="00790AE8">
      <w:pPr>
        <w:numPr>
          <w:ilvl w:val="0"/>
          <w:numId w:val="6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Nieusunięcie przez Wykonawcę stwierdzonych protokolarnie wad i usterek w zakreślonym przez Zamawiającego </w:t>
      </w:r>
      <w:r>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24"/>
          <w:szCs w:val="24"/>
        </w:rPr>
        <w:t>terminie uprawnia Zamawiającego do wykonania tych czynności na koszt Wykonawcy i naliczenia kar umownych.</w:t>
      </w:r>
    </w:p>
    <w:p w:rsidR="00F14D52" w:rsidRDefault="00790AE8" w:rsidP="00790AE8">
      <w:pPr>
        <w:numPr>
          <w:ilvl w:val="0"/>
          <w:numId w:val="68"/>
        </w:numPr>
        <w:tabs>
          <w:tab w:val="left" w:pos="360"/>
        </w:tabs>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Niezależnie od kar umownych Strony mogą dochodzić na zasadach ogólnych odszkodowania przewyższającego karę umowną.</w:t>
      </w:r>
    </w:p>
    <w:p w:rsidR="00F14D52" w:rsidRDefault="00F14D52">
      <w:pPr>
        <w:tabs>
          <w:tab w:val="left" w:pos="0"/>
        </w:tabs>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tabs>
          <w:tab w:val="left" w:pos="0"/>
        </w:tabs>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12</w:t>
      </w:r>
    </w:p>
    <w:p w:rsidR="00F14D52" w:rsidRDefault="00790AE8">
      <w:pPr>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sz w:val="24"/>
          <w:szCs w:val="24"/>
          <w14:shadow w14:blurRad="50800" w14:dist="38100" w14:dir="2700000" w14:sx="100000" w14:sy="100000" w14:kx="0" w14:ky="0" w14:algn="tl">
            <w14:srgbClr w14:val="000000">
              <w14:alpha w14:val="60000"/>
            </w14:srgbClr>
          </w14:shadow>
        </w:rPr>
        <w:t>Ustala się okres gwarancji</w:t>
      </w:r>
      <w: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w:t>
      </w:r>
      <w:r w:rsidR="00795E41">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w:t>
      </w:r>
      <w:bookmarkStart w:id="1" w:name="_GoBack"/>
      <w:bookmarkEnd w:id="1"/>
      <w: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miesięcy </w:t>
      </w:r>
      <w:r>
        <w:rPr>
          <w:rFonts w:ascii="Times New Roman" w:hAnsi="Times New Roman" w:cs="Times New Roman"/>
          <w:sz w:val="24"/>
          <w:szCs w:val="24"/>
          <w14:shadow w14:blurRad="50800" w14:dist="38100" w14:dir="2700000" w14:sx="100000" w14:sy="100000" w14:kx="0" w14:ky="0" w14:algn="tl">
            <w14:srgbClr w14:val="000000">
              <w14:alpha w14:val="60000"/>
            </w14:srgbClr>
          </w14:shadow>
        </w:rPr>
        <w:t>– licząc od daty końcowego</w:t>
      </w:r>
      <w:r>
        <w:rPr>
          <w:rFonts w:ascii="Times New Roman" w:hAnsi="Times New Roman" w:cs="Times New Roman"/>
          <w:color w:val="FF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24"/>
          <w:szCs w:val="24"/>
          <w14:shadow w14:blurRad="50800" w14:dist="38100" w14:dir="2700000" w14:sx="100000" w14:sy="100000" w14:kx="0" w14:ky="0" w14:algn="tl">
            <w14:srgbClr w14:val="000000">
              <w14:alpha w14:val="60000"/>
            </w14:srgbClr>
          </w14:shadow>
        </w:rPr>
        <w:t>odbioru robót.</w:t>
      </w:r>
    </w:p>
    <w:p w:rsidR="00F14D52" w:rsidRDefault="00F14D52">
      <w:pPr>
        <w:tabs>
          <w:tab w:val="left" w:pos="0"/>
        </w:tabs>
        <w:spacing w:after="0" w:line="240" w:lineRule="auto"/>
        <w:jc w:val="center"/>
        <w:rPr>
          <w:rFonts w:ascii="Times New Roman" w:hAnsi="Times New Roman" w:cs="Times New Roman"/>
          <w:b/>
          <w:sz w:val="24"/>
          <w:szCs w:val="24"/>
        </w:rPr>
      </w:pPr>
    </w:p>
    <w:p w:rsidR="00F14D52" w:rsidRDefault="00790AE8">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13</w:t>
      </w:r>
    </w:p>
    <w:p w:rsidR="00F14D52" w:rsidRDefault="00790AE8" w:rsidP="00790AE8">
      <w:pPr>
        <w:numPr>
          <w:ilvl w:val="0"/>
          <w:numId w:val="69"/>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 materiałów  i urządzeń własnych.</w:t>
      </w:r>
    </w:p>
    <w:p w:rsidR="00F14D52" w:rsidRDefault="00790AE8" w:rsidP="00790AE8">
      <w:pPr>
        <w:numPr>
          <w:ilvl w:val="0"/>
          <w:numId w:val="70"/>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Materiały i urządzenia, o których mowa w ust. 1 powinny odpowiadać co do jakości wymogom wyrobów dopuszczalnych do obrotu i stosowania w budownictwie oraz  wymogom określonym w dokumentacji projektowej i w specyfikacji technicznej wykonania i odbioru robót. </w:t>
      </w:r>
    </w:p>
    <w:p w:rsidR="00F14D52" w:rsidRDefault="00790AE8" w:rsidP="00790AE8">
      <w:pPr>
        <w:numPr>
          <w:ilvl w:val="0"/>
          <w:numId w:val="71"/>
        </w:numPr>
        <w:tabs>
          <w:tab w:val="left" w:pos="2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każde żądanie Zamawiającego (inspektora nadzoru) Wykonawca obowiązany jest okazać w stosunku do wskazanych materiałów; certyfikat na znak bezpieczeństwa, deklaracje zgodności lub certyfikat zgodności z Polską normą lub atestem ITB.</w:t>
      </w:r>
    </w:p>
    <w:p w:rsidR="00F14D52" w:rsidRDefault="00F14D52">
      <w:pPr>
        <w:spacing w:after="0" w:line="240" w:lineRule="auto"/>
        <w:jc w:val="center"/>
        <w:rPr>
          <w:rFonts w:ascii="Times New Roman" w:hAnsi="Times New Roman" w:cs="Times New Roman"/>
          <w:b/>
          <w:sz w:val="24"/>
          <w:szCs w:val="24"/>
        </w:rPr>
      </w:pPr>
    </w:p>
    <w:p w:rsidR="00F14D52" w:rsidRDefault="00790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F14D52" w:rsidRDefault="00790AE8" w:rsidP="00790AE8">
      <w:pPr>
        <w:numPr>
          <w:ilvl w:val="0"/>
          <w:numId w:val="72"/>
        </w:numPr>
        <w:tabs>
          <w:tab w:val="left" w:pos="283"/>
          <w:tab w:val="left" w:pos="472"/>
          <w:tab w:val="left" w:pos="6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14D52" w:rsidRDefault="00790AE8" w:rsidP="00790AE8">
      <w:pPr>
        <w:numPr>
          <w:ilvl w:val="0"/>
          <w:numId w:val="73"/>
        </w:numPr>
        <w:tabs>
          <w:tab w:val="left" w:pos="283"/>
          <w:tab w:val="left" w:pos="472"/>
          <w:tab w:val="left" w:pos="6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w ust. 1 Wykonawca może żądać jedynie wynagrodzenia należnego mu z tytułu wykonania części umowy, zrealizowanej do czasu odstąpienia.</w:t>
      </w:r>
    </w:p>
    <w:p w:rsidR="00F14D52" w:rsidRDefault="00790AE8" w:rsidP="00790AE8">
      <w:pPr>
        <w:numPr>
          <w:ilvl w:val="0"/>
          <w:numId w:val="74"/>
        </w:numPr>
        <w:tabs>
          <w:tab w:val="left" w:pos="283"/>
          <w:tab w:val="left" w:pos="472"/>
          <w:tab w:val="left" w:pos="6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może być jednostronnie rozwiązana przez Zamawiającego w trybie natychmiastowym z powodu naruszenia przez Wykonawcę warunków niniejszej umowy.</w:t>
      </w:r>
    </w:p>
    <w:p w:rsidR="00F14D52" w:rsidRDefault="00790AE8" w:rsidP="00790AE8">
      <w:pPr>
        <w:numPr>
          <w:ilvl w:val="0"/>
          <w:numId w:val="75"/>
        </w:numPr>
        <w:tabs>
          <w:tab w:val="left" w:pos="283"/>
          <w:tab w:val="left" w:pos="2737"/>
          <w:tab w:val="left" w:pos="2908"/>
          <w:tab w:val="left" w:pos="5076"/>
          <w:tab w:val="left" w:pos="52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Odstąpienie od umowy powinno nastąpić w formie pisemnej pod rygorem nieważności takiego oświadczenia i powinno zawierać uzasadnienie.</w:t>
      </w:r>
    </w:p>
    <w:p w:rsidR="00F14D52" w:rsidRDefault="00F14D52">
      <w:pPr>
        <w:spacing w:after="0" w:line="24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15</w:t>
      </w:r>
    </w:p>
    <w:p w:rsidR="00F14D52" w:rsidRDefault="00790AE8">
      <w:pPr>
        <w:pStyle w:val="WW-Tekstpodstawowy3"/>
        <w:spacing w:after="0"/>
      </w:pPr>
      <w:r>
        <w:rPr>
          <w:rFonts w:ascii="Times New Roman" w:hAnsi="Times New Roman"/>
          <w:sz w:val="24"/>
          <w:szCs w:val="24"/>
        </w:rPr>
        <w:t>Wykonawca zobowiązuje się wykonać własnymi siłami pełny zakres rzeczowy robót, określony w § 1.</w:t>
      </w:r>
    </w:p>
    <w:p w:rsidR="00F14D52" w:rsidRDefault="00790AE8">
      <w:pPr>
        <w:spacing w:after="0" w:line="240" w:lineRule="auto"/>
        <w:jc w:val="center"/>
      </w:pPr>
      <w:r>
        <w:rPr>
          <w:rFonts w:ascii="Times New Roman" w:hAnsi="Times New Roman" w:cs="Times New Roman"/>
          <w:i/>
          <w:sz w:val="24"/>
          <w:szCs w:val="24"/>
        </w:rPr>
        <w:t>„lub w zależności od deklaracji Wykonawcy w ofercie”</w:t>
      </w:r>
    </w:p>
    <w:p w:rsidR="00F14D52" w:rsidRPr="00FB44F3" w:rsidRDefault="00790AE8">
      <w:pPr>
        <w:pStyle w:val="Akapitzlist"/>
        <w:numPr>
          <w:ilvl w:val="0"/>
          <w:numId w:val="8"/>
        </w:numPr>
        <w:tabs>
          <w:tab w:val="left" w:pos="189"/>
          <w:tab w:val="left" w:pos="720"/>
        </w:tabs>
        <w:spacing w:after="0" w:line="240" w:lineRule="auto"/>
        <w:ind w:left="357" w:hanging="357"/>
        <w:jc w:val="both"/>
      </w:pPr>
      <w:r w:rsidRPr="00FB44F3">
        <w:rPr>
          <w:rFonts w:ascii="Times New Roman" w:hAnsi="Times New Roman"/>
          <w:sz w:val="24"/>
          <w:szCs w:val="24"/>
        </w:rPr>
        <w:t>Wykonawca  wykona siłami własnymi następujący zakres prac  stanowiących przedmiot umowy:</w:t>
      </w:r>
    </w:p>
    <w:p w:rsidR="00F14D52" w:rsidRPr="00FB44F3" w:rsidRDefault="00790AE8">
      <w:pPr>
        <w:pStyle w:val="Akapitzlist"/>
        <w:numPr>
          <w:ilvl w:val="0"/>
          <w:numId w:val="9"/>
        </w:numPr>
        <w:tabs>
          <w:tab w:val="left" w:pos="567"/>
          <w:tab w:val="left" w:pos="7197"/>
          <w:tab w:val="left" w:pos="7728"/>
        </w:tabs>
        <w:spacing w:after="0" w:line="240" w:lineRule="auto"/>
        <w:ind w:left="924" w:hanging="357"/>
        <w:jc w:val="both"/>
      </w:pPr>
      <w:r w:rsidRPr="00FB44F3">
        <w:rPr>
          <w:rFonts w:ascii="Times New Roman" w:hAnsi="Times New Roman"/>
          <w:sz w:val="24"/>
          <w:szCs w:val="24"/>
        </w:rPr>
        <w:t>………..,</w:t>
      </w:r>
    </w:p>
    <w:p w:rsidR="00F14D52" w:rsidRPr="00FB44F3" w:rsidRDefault="00790AE8">
      <w:pPr>
        <w:pStyle w:val="Akapitzlist"/>
        <w:numPr>
          <w:ilvl w:val="0"/>
          <w:numId w:val="9"/>
        </w:numPr>
        <w:tabs>
          <w:tab w:val="left" w:pos="567"/>
          <w:tab w:val="left" w:pos="7197"/>
          <w:tab w:val="left" w:pos="7728"/>
        </w:tabs>
        <w:spacing w:after="0" w:line="240" w:lineRule="auto"/>
        <w:ind w:left="924" w:hanging="357"/>
        <w:jc w:val="both"/>
      </w:pPr>
      <w:r w:rsidRPr="00FB44F3">
        <w:rPr>
          <w:rFonts w:ascii="Times New Roman" w:hAnsi="Times New Roman"/>
          <w:sz w:val="24"/>
          <w:szCs w:val="24"/>
        </w:rPr>
        <w:t>………....</w:t>
      </w:r>
    </w:p>
    <w:p w:rsidR="00F14D52" w:rsidRPr="00FB44F3" w:rsidRDefault="00790AE8">
      <w:pPr>
        <w:pStyle w:val="Akapitzlist"/>
        <w:numPr>
          <w:ilvl w:val="0"/>
          <w:numId w:val="8"/>
        </w:numPr>
        <w:tabs>
          <w:tab w:val="left" w:pos="189"/>
          <w:tab w:val="left" w:pos="549"/>
          <w:tab w:val="left" w:pos="1080"/>
        </w:tabs>
        <w:spacing w:after="0" w:line="240" w:lineRule="auto"/>
        <w:ind w:left="357" w:hanging="357"/>
        <w:jc w:val="both"/>
      </w:pPr>
      <w:r w:rsidRPr="00FB44F3">
        <w:rPr>
          <w:rFonts w:ascii="Times New Roman" w:hAnsi="Times New Roman"/>
          <w:sz w:val="24"/>
          <w:szCs w:val="24"/>
        </w:rPr>
        <w:t>Wykonawca powierzy podwykonawcom następujący zakres prac stanowiących przedmiot umowy:</w:t>
      </w:r>
    </w:p>
    <w:p w:rsidR="00F14D52" w:rsidRPr="00FB44F3" w:rsidRDefault="00790AE8">
      <w:pPr>
        <w:pStyle w:val="Akapitzlist"/>
        <w:numPr>
          <w:ilvl w:val="0"/>
          <w:numId w:val="10"/>
        </w:numPr>
        <w:tabs>
          <w:tab w:val="left" w:pos="567"/>
          <w:tab w:val="left" w:pos="7197"/>
          <w:tab w:val="left" w:pos="7728"/>
        </w:tabs>
        <w:spacing w:after="0" w:line="240" w:lineRule="auto"/>
        <w:ind w:left="924" w:hanging="357"/>
        <w:jc w:val="both"/>
      </w:pPr>
      <w:r w:rsidRPr="00FB44F3">
        <w:rPr>
          <w:rFonts w:ascii="Times New Roman" w:hAnsi="Times New Roman"/>
          <w:sz w:val="24"/>
          <w:szCs w:val="24"/>
        </w:rPr>
        <w:t>……….,</w:t>
      </w:r>
    </w:p>
    <w:p w:rsidR="00F14D52" w:rsidRPr="00FB44F3" w:rsidRDefault="00790AE8">
      <w:pPr>
        <w:pStyle w:val="Akapitzlist"/>
        <w:numPr>
          <w:ilvl w:val="0"/>
          <w:numId w:val="10"/>
        </w:numPr>
        <w:tabs>
          <w:tab w:val="left" w:pos="567"/>
          <w:tab w:val="left" w:pos="7197"/>
          <w:tab w:val="left" w:pos="7728"/>
        </w:tabs>
        <w:spacing w:after="0" w:line="240" w:lineRule="auto"/>
        <w:ind w:left="924" w:hanging="357"/>
        <w:jc w:val="both"/>
      </w:pPr>
      <w:r w:rsidRPr="00FB44F3">
        <w:rPr>
          <w:rFonts w:ascii="Times New Roman" w:hAnsi="Times New Roman"/>
          <w:sz w:val="24"/>
          <w:szCs w:val="24"/>
        </w:rPr>
        <w:lastRenderedPageBreak/>
        <w:t>…………</w:t>
      </w:r>
    </w:p>
    <w:p w:rsidR="00F14D52" w:rsidRDefault="00790AE8">
      <w:pPr>
        <w:pStyle w:val="Akapitzlist"/>
        <w:numPr>
          <w:ilvl w:val="0"/>
          <w:numId w:val="8"/>
        </w:numPr>
        <w:tabs>
          <w:tab w:val="left" w:pos="360"/>
          <w:tab w:val="left" w:pos="473"/>
          <w:tab w:val="left" w:pos="833"/>
          <w:tab w:val="left" w:pos="1364"/>
        </w:tabs>
        <w:spacing w:after="0" w:line="240" w:lineRule="auto"/>
        <w:ind w:left="357" w:hanging="357"/>
        <w:jc w:val="both"/>
      </w:pPr>
      <w:r>
        <w:rPr>
          <w:rFonts w:ascii="Times New Roman" w:hAnsi="Times New Roman"/>
          <w:sz w:val="24"/>
          <w:szCs w:val="24"/>
        </w:rPr>
        <w:t>Powierzenie wykonania części zamówienia podwykonawcom nie zwalnia Wykonawcy z odpowiedzialności za należyte wykonanie tego zamówienia. Wykonawca odpowiedzialny jest za działania i zaniedbania podwykonawców tak jak za swoje działania i uchybienia.</w:t>
      </w:r>
    </w:p>
    <w:p w:rsidR="00F14D52" w:rsidRDefault="00790AE8">
      <w:pPr>
        <w:pStyle w:val="Akapitzlist"/>
        <w:numPr>
          <w:ilvl w:val="0"/>
          <w:numId w:val="8"/>
        </w:numPr>
        <w:tabs>
          <w:tab w:val="left" w:pos="360"/>
          <w:tab w:val="left" w:pos="473"/>
          <w:tab w:val="left" w:pos="833"/>
          <w:tab w:val="left" w:pos="1364"/>
        </w:tabs>
        <w:spacing w:after="0" w:line="240" w:lineRule="auto"/>
        <w:ind w:left="357" w:hanging="357"/>
        <w:jc w:val="both"/>
      </w:pPr>
      <w:r>
        <w:rPr>
          <w:rFonts w:ascii="Times New Roman" w:hAnsi="Times New Roman"/>
          <w:sz w:val="24"/>
          <w:szCs w:val="24"/>
        </w:rPr>
        <w:t>Wykonawca, podwykonawca lub dalszy podwykonawca, który zamierza powierzyć wykonanie części zamówienia podwykonawcy w trakcie realizacji zamówienia zobowiązany jest do zgłoszenia podwykonawcy i uzyskania na powierzenie wykonania tej części zamówienia zgody Zamawiającego.</w:t>
      </w:r>
    </w:p>
    <w:p w:rsidR="00F14D52" w:rsidRDefault="00790AE8">
      <w:pPr>
        <w:numPr>
          <w:ilvl w:val="0"/>
          <w:numId w:val="8"/>
        </w:numPr>
        <w:spacing w:after="0" w:line="240" w:lineRule="auto"/>
        <w:ind w:left="357" w:hanging="357"/>
        <w:jc w:val="both"/>
      </w:pPr>
      <w:r>
        <w:rPr>
          <w:rFonts w:ascii="Times New Roman" w:hAnsi="Times New Roman" w:cs="Times New Roman"/>
          <w:sz w:val="24"/>
          <w:szCs w:val="24"/>
        </w:rPr>
        <w:t>W przypadku gdy Wykonawca, podwykonawca lub dalszy podwykonawca zamierza powierzyć wykonanie części zamówienia podwykonawcy zobowiązany jest do przedłożenia i uzyskania akceptacji Zamawiającego projektu umowy o podwykonawstwo.</w:t>
      </w:r>
    </w:p>
    <w:p w:rsidR="00F14D52" w:rsidRDefault="00790AE8">
      <w:pPr>
        <w:numPr>
          <w:ilvl w:val="0"/>
          <w:numId w:val="8"/>
        </w:numPr>
        <w:spacing w:after="0" w:line="240" w:lineRule="auto"/>
        <w:ind w:left="357" w:hanging="357"/>
        <w:jc w:val="both"/>
      </w:pPr>
      <w:r>
        <w:rPr>
          <w:rFonts w:ascii="Times New Roman" w:hAnsi="Times New Roman" w:cs="Times New Roman"/>
          <w:sz w:val="24"/>
          <w:szCs w:val="24"/>
        </w:rPr>
        <w:t>Brak zgłoszenia, o którym mowa w ust. 4 lub akceptacji umowy o podwykonawstwo, o której mowa w ust. 5 skutkować będzie wyłączeniem solidarnej odpowiedzialności Zamawiającego za zapłatę wynagrodzenia podwykonawcy.</w:t>
      </w:r>
    </w:p>
    <w:p w:rsidR="00F14D52" w:rsidRDefault="00790AE8">
      <w:pPr>
        <w:numPr>
          <w:ilvl w:val="0"/>
          <w:numId w:val="8"/>
        </w:numPr>
        <w:spacing w:after="0" w:line="240" w:lineRule="auto"/>
        <w:ind w:left="357" w:hanging="357"/>
        <w:jc w:val="both"/>
      </w:pPr>
      <w:r>
        <w:rPr>
          <w:rFonts w:ascii="Times New Roman" w:hAnsi="Times New Roman" w:cs="Times New Roman"/>
          <w:sz w:val="24"/>
          <w:szCs w:val="24"/>
        </w:rPr>
        <w:t>Zgłoszenie, o którym mowa w ust. 4 wraz z projektem umowy o podwykonawstwo należy złożyć w siedzibie Zamawiającego w formie pisemnej w terminie 7 dni przed przystąpieniem do realizacji części zamówienia, którą Wykonawca, podwykonawca lub dalszy podwykonawca zamierza powierzyć.</w:t>
      </w:r>
    </w:p>
    <w:p w:rsidR="00F14D52" w:rsidRDefault="00790AE8">
      <w:pPr>
        <w:numPr>
          <w:ilvl w:val="0"/>
          <w:numId w:val="8"/>
        </w:numPr>
        <w:spacing w:after="0" w:line="240" w:lineRule="auto"/>
        <w:ind w:left="357" w:hanging="357"/>
        <w:jc w:val="both"/>
      </w:pPr>
      <w:r>
        <w:rPr>
          <w:rFonts w:ascii="Times New Roman" w:hAnsi="Times New Roman" w:cs="Times New Roman"/>
          <w:sz w:val="24"/>
          <w:szCs w:val="24"/>
        </w:rPr>
        <w:t>Zamawiający w terminie 7 dni od zgłoszenia poinformuje Wykonawcę o akceptacji lub odpowiednio o braku akceptacji Podwykonawcy.</w:t>
      </w:r>
    </w:p>
    <w:p w:rsidR="00F14D52" w:rsidRDefault="00790AE8">
      <w:pPr>
        <w:numPr>
          <w:ilvl w:val="0"/>
          <w:numId w:val="8"/>
        </w:numPr>
        <w:spacing w:after="0" w:line="240" w:lineRule="auto"/>
        <w:ind w:left="357" w:hanging="357"/>
        <w:jc w:val="both"/>
      </w:pPr>
      <w:r>
        <w:rPr>
          <w:rFonts w:ascii="Times New Roman" w:hAnsi="Times New Roman" w:cs="Times New Roman"/>
          <w:sz w:val="24"/>
          <w:szCs w:val="24"/>
        </w:rPr>
        <w:t>Wymogi Zamawiającego dotyczące treści umów o podwykonawstwo:</w:t>
      </w:r>
    </w:p>
    <w:p w:rsidR="00F14D52" w:rsidRDefault="00790AE8">
      <w:pPr>
        <w:numPr>
          <w:ilvl w:val="0"/>
          <w:numId w:val="6"/>
        </w:numPr>
        <w:spacing w:after="0" w:line="240" w:lineRule="auto"/>
        <w:ind w:left="646" w:hanging="363"/>
        <w:jc w:val="both"/>
      </w:pPr>
      <w:r>
        <w:rPr>
          <w:rFonts w:ascii="Times New Roman" w:hAnsi="Times New Roman" w:cs="Times New Roman"/>
          <w:sz w:val="24"/>
          <w:szCs w:val="24"/>
        </w:rPr>
        <w:t>umowa nie może określać terminu zapłaty innego niż wynikający z umowy podstawowej między Zamawiającym a Wykonawcą,</w:t>
      </w:r>
    </w:p>
    <w:p w:rsidR="00F14D52" w:rsidRDefault="00790AE8">
      <w:pPr>
        <w:numPr>
          <w:ilvl w:val="0"/>
          <w:numId w:val="6"/>
        </w:numPr>
        <w:spacing w:after="0" w:line="240" w:lineRule="auto"/>
        <w:ind w:left="646" w:hanging="363"/>
        <w:jc w:val="both"/>
      </w:pPr>
      <w:r>
        <w:rPr>
          <w:rFonts w:ascii="Times New Roman" w:hAnsi="Times New Roman" w:cs="Times New Roman"/>
          <w:sz w:val="24"/>
          <w:szCs w:val="24"/>
        </w:rPr>
        <w:t>termin realizacji nie może być inny niż wynikający z umowy podstawowej między Zamawiającym a Wykonawcą,</w:t>
      </w:r>
    </w:p>
    <w:p w:rsidR="00F14D52" w:rsidRDefault="00790AE8">
      <w:pPr>
        <w:numPr>
          <w:ilvl w:val="0"/>
          <w:numId w:val="6"/>
        </w:numPr>
        <w:spacing w:after="0" w:line="240" w:lineRule="auto"/>
        <w:ind w:left="646" w:hanging="363"/>
        <w:jc w:val="both"/>
      </w:pPr>
      <w:r>
        <w:rPr>
          <w:rFonts w:ascii="Times New Roman" w:hAnsi="Times New Roman" w:cs="Times New Roman"/>
          <w:sz w:val="24"/>
          <w:szCs w:val="24"/>
        </w:rPr>
        <w:t>wynagrodzenie podwykonawcy za część zamówienia nie może być wyższe niż przyjęte przez Wykonawcę do kalkulacji ceny oferty za tę część,</w:t>
      </w:r>
    </w:p>
    <w:p w:rsidR="00F14D52" w:rsidRDefault="00790AE8">
      <w:pPr>
        <w:numPr>
          <w:ilvl w:val="0"/>
          <w:numId w:val="6"/>
        </w:numPr>
        <w:spacing w:after="0" w:line="240" w:lineRule="auto"/>
        <w:ind w:left="646" w:hanging="363"/>
        <w:jc w:val="both"/>
      </w:pPr>
      <w:r>
        <w:rPr>
          <w:rFonts w:ascii="Times New Roman" w:hAnsi="Times New Roman" w:cs="Times New Roman"/>
          <w:sz w:val="24"/>
          <w:szCs w:val="24"/>
        </w:rPr>
        <w:t>zakazuje się zapisów, które będą zwalniały Wykonawcę z odpowiedzialności Wykonawcy względem Zamawiającego,</w:t>
      </w:r>
    </w:p>
    <w:p w:rsidR="00F14D52" w:rsidRDefault="00790AE8">
      <w:pPr>
        <w:numPr>
          <w:ilvl w:val="0"/>
          <w:numId w:val="6"/>
        </w:numPr>
        <w:spacing w:after="0" w:line="240" w:lineRule="auto"/>
        <w:ind w:left="646" w:hanging="363"/>
        <w:jc w:val="both"/>
      </w:pPr>
      <w:bookmarkStart w:id="2" w:name="_Hlk148951071"/>
      <w:r>
        <w:rPr>
          <w:rFonts w:ascii="Times New Roman" w:hAnsi="Times New Roman" w:cs="Times New Roman"/>
          <w:sz w:val="24"/>
          <w:szCs w:val="24"/>
        </w:rPr>
        <w:t>zakazuje się zapisów uzależniających zapłatę wynagrodzenia Podwykonawcy od zapłaty wynagrodzenia Wykonawcy przez Zamawiającego.</w:t>
      </w:r>
      <w:bookmarkEnd w:id="2"/>
    </w:p>
    <w:p w:rsidR="00F14D52" w:rsidRDefault="00790AE8">
      <w:pPr>
        <w:pStyle w:val="Akapitzlist"/>
        <w:widowControl w:val="0"/>
        <w:numPr>
          <w:ilvl w:val="0"/>
          <w:numId w:val="8"/>
        </w:numPr>
        <w:spacing w:after="0" w:line="100" w:lineRule="atLeast"/>
        <w:ind w:left="357" w:hanging="357"/>
        <w:jc w:val="both"/>
      </w:pPr>
      <w:r>
        <w:rPr>
          <w:rFonts w:ascii="Times New Roman" w:hAnsi="Times New Roman"/>
          <w:sz w:val="24"/>
          <w:szCs w:val="24"/>
        </w:rPr>
        <w:t>W przypadku powierzenia wykonania części zamówienia Podwykonawcy, Zamawiający dokona zapłaty wynagrodzenia należnego Wykonawcy po przedstawieniu Zamawiającemu dowodów zapłaty Podwykonawcy (kserokopie przelewów poświadczone za zgodność z oryginałem przez Wykonawcę).</w:t>
      </w:r>
    </w:p>
    <w:p w:rsidR="00F14D52" w:rsidRDefault="00790AE8">
      <w:pPr>
        <w:widowControl w:val="0"/>
        <w:numPr>
          <w:ilvl w:val="0"/>
          <w:numId w:val="8"/>
        </w:numPr>
        <w:spacing w:after="0" w:line="100" w:lineRule="atLeast"/>
        <w:ind w:left="357" w:hanging="357"/>
        <w:jc w:val="both"/>
      </w:pPr>
      <w:r>
        <w:rPr>
          <w:rFonts w:ascii="Times New Roman" w:hAnsi="Times New Roman" w:cs="Times New Roman"/>
          <w:sz w:val="24"/>
          <w:szCs w:val="24"/>
        </w:rPr>
        <w:t>Zamawiający z należności przysługującej Wykonawcy ma prawo dokonania bezpośredniej zapłaty wymagalnego wynagrodzenia bez odsetek przysługującego podwykonawcy lub dalszemu podwykonawcy, który zawarł zaakceptowaną przez Zamawiającego umowę o podwykonawstwo w przypadku uchylenia się od obowiązku zapłaty odpowiednio przez Wykonawcę, podwykonawcę  lub dalszego podwykonawcę.</w:t>
      </w:r>
    </w:p>
    <w:p w:rsidR="00F14D52" w:rsidRDefault="00790AE8">
      <w:pPr>
        <w:widowControl w:val="0"/>
        <w:numPr>
          <w:ilvl w:val="0"/>
          <w:numId w:val="8"/>
        </w:numPr>
        <w:spacing w:after="0" w:line="100" w:lineRule="atLeast"/>
        <w:ind w:left="357" w:hanging="357"/>
        <w:jc w:val="both"/>
      </w:pPr>
      <w:r>
        <w:rPr>
          <w:rFonts w:ascii="Times New Roman" w:hAnsi="Times New Roman" w:cs="Times New Roman"/>
          <w:sz w:val="24"/>
          <w:szCs w:val="24"/>
        </w:rPr>
        <w:t xml:space="preserve">Podstawą płatności bezpośredniej dokonywanej przez Zamawiającego na rzecz Podwykonawcy lub dalszego Podwykonawcy, pod warunkiem, że Wykonawca nie złoży uwag, o których mowa w ust.15 niniejszego paragrafu, wykazujących niezasadność bezpośredniej zapłaty, będzie przedłożona Zamawiającemu kopia faktury lub rachunku Podwykonawcy lub dalszego Podwykonawcy, potwierdzona za zgodność z oryginałem przez Wykonawcę lub Podwykonawcę, wraz z potwierdzoną za zgodność z oryginałem </w:t>
      </w:r>
      <w:r>
        <w:rPr>
          <w:rFonts w:ascii="Times New Roman" w:hAnsi="Times New Roman" w:cs="Times New Roman"/>
          <w:sz w:val="24"/>
          <w:szCs w:val="24"/>
        </w:rPr>
        <w:lastRenderedPageBreak/>
        <w:t>kopią protokołu odbioru przez Wykonawcę lub Podwykonawcę wykonanych prac.</w:t>
      </w:r>
    </w:p>
    <w:p w:rsidR="00F14D52" w:rsidRDefault="00790AE8">
      <w:pPr>
        <w:widowControl w:val="0"/>
        <w:numPr>
          <w:ilvl w:val="0"/>
          <w:numId w:val="8"/>
        </w:numPr>
        <w:spacing w:after="0" w:line="100" w:lineRule="atLeast"/>
        <w:ind w:left="357" w:hanging="357"/>
        <w:jc w:val="both"/>
      </w:pPr>
      <w:r>
        <w:rPr>
          <w:rFonts w:ascii="Times New Roman" w:hAnsi="Times New Roman" w:cs="Times New Roman"/>
          <w:sz w:val="24"/>
          <w:szCs w:val="24"/>
        </w:rPr>
        <w:t>Zamawiający dokona bezpośredniej płatności na rzecz Podwykonawcy lub dalszego Podwykonawcy w terminie do 14 dni od dnia pisemnego potwierdzenia Podwykonawcy lub dalszemu Podwykonawcy przez Zamawiającego uznania płatności bezpośredniej za uzasadnioną.</w:t>
      </w:r>
    </w:p>
    <w:p w:rsidR="00F14D52" w:rsidRDefault="00790AE8">
      <w:pPr>
        <w:widowControl w:val="0"/>
        <w:numPr>
          <w:ilvl w:val="0"/>
          <w:numId w:val="8"/>
        </w:numPr>
        <w:spacing w:after="0" w:line="100" w:lineRule="atLeast"/>
        <w:ind w:left="357" w:hanging="357"/>
        <w:jc w:val="both"/>
      </w:pPr>
      <w:r>
        <w:rPr>
          <w:rFonts w:ascii="Times New Roman" w:hAnsi="Times New Roman" w:cs="Times New Roman"/>
          <w:sz w:val="24"/>
          <w:szCs w:val="24"/>
        </w:rPr>
        <w:t>Odpowiedzialność Zamawiającego wobec Podwykonawcy lub dalszego Podwykonawcy z tytułu płatności bezpośrednich za wykonanie części zamówienia jest ograniczona wyłącznie do wysokości kwoty należności za wykonanie tej części zamówienia, wynikającej z niniejszej Umowy.</w:t>
      </w:r>
    </w:p>
    <w:p w:rsidR="00F14D52" w:rsidRDefault="00790AE8">
      <w:pPr>
        <w:widowControl w:val="0"/>
        <w:numPr>
          <w:ilvl w:val="0"/>
          <w:numId w:val="8"/>
        </w:numPr>
        <w:spacing w:after="0" w:line="100" w:lineRule="atLeast"/>
        <w:ind w:left="357" w:hanging="357"/>
        <w:jc w:val="both"/>
      </w:pPr>
      <w:r>
        <w:rPr>
          <w:rFonts w:ascii="Times New Roman" w:hAnsi="Times New Roman" w:cs="Times New Roman"/>
          <w:sz w:val="24"/>
          <w:szCs w:val="24"/>
        </w:rPr>
        <w:t>Zamawiający przed dokonaniem płatności, o której mowa w ust. 14 poinformuje Wykonawcę, aby ten w terminie 7 dni od dnia doręczenia tej informacji wniósł pisemne uwagi o powodach nieuregulowania zobowiązań wobec podwykonawcy. Wniesione uwagi, we wskazanym terminie, mogą być podstawą;</w:t>
      </w:r>
    </w:p>
    <w:p w:rsidR="00F14D52" w:rsidRDefault="00790AE8">
      <w:pPr>
        <w:numPr>
          <w:ilvl w:val="0"/>
          <w:numId w:val="7"/>
        </w:numPr>
        <w:spacing w:after="0" w:line="240" w:lineRule="auto"/>
        <w:jc w:val="both"/>
      </w:pPr>
      <w:r>
        <w:rPr>
          <w:rFonts w:ascii="Times New Roman" w:hAnsi="Times New Roman" w:cs="Times New Roman"/>
          <w:sz w:val="24"/>
          <w:szCs w:val="24"/>
        </w:rPr>
        <w:t>niedokonania bezpośredniej zapłaty wynagrodzenia podwykonawcy lub dalszemu podwykonawcy, jeżeli Wykonawca wykaże niezasadność takiej zapłaty albo</w:t>
      </w:r>
    </w:p>
    <w:p w:rsidR="00F14D52" w:rsidRDefault="00790AE8">
      <w:pPr>
        <w:numPr>
          <w:ilvl w:val="0"/>
          <w:numId w:val="7"/>
        </w:numPr>
        <w:spacing w:after="0" w:line="240" w:lineRule="auto"/>
        <w:jc w:val="both"/>
      </w:pPr>
      <w:r>
        <w:rPr>
          <w:rFonts w:ascii="Times New Roman" w:hAnsi="Times New Roman" w:cs="Times New Roman"/>
          <w:sz w:val="24"/>
          <w:szCs w:val="24"/>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rsidR="00F14D52" w:rsidRDefault="00790AE8">
      <w:pPr>
        <w:numPr>
          <w:ilvl w:val="0"/>
          <w:numId w:val="7"/>
        </w:numPr>
        <w:spacing w:after="0" w:line="240" w:lineRule="auto"/>
        <w:jc w:val="both"/>
      </w:pPr>
      <w:r>
        <w:rPr>
          <w:rFonts w:ascii="Times New Roman" w:hAnsi="Times New Roman" w:cs="Times New Roman"/>
          <w:sz w:val="24"/>
          <w:szCs w:val="24"/>
        </w:rPr>
        <w:t>dokonania bezpośredniej zapłaty wynagrodzenia podwykonawcy lub dalszemu podwykonawcy, jeżeli podwykonawca lub dalszy podwykonawca wykaże zasadność takiej zapłaty.</w:t>
      </w:r>
    </w:p>
    <w:p w:rsidR="00F14D52" w:rsidRDefault="00790AE8">
      <w:pPr>
        <w:pStyle w:val="w5pktart"/>
        <w:numPr>
          <w:ilvl w:val="0"/>
          <w:numId w:val="8"/>
        </w:numPr>
        <w:spacing w:before="0" w:after="0"/>
        <w:ind w:left="357" w:hanging="357"/>
        <w:jc w:val="both"/>
        <w:rPr>
          <w:rFonts w:asciiTheme="minorHAnsi" w:eastAsiaTheme="minorEastAsia" w:hAnsiTheme="minorHAnsi" w:cstheme="minorBidi"/>
        </w:rPr>
      </w:pPr>
      <w:r>
        <w:rPr>
          <w:rFonts w:asciiTheme="minorHAnsi" w:eastAsiaTheme="minorEastAsia" w:hAnsiTheme="minorHAnsi" w:cstheme="minorBidi"/>
        </w:rPr>
        <w:t>W przypadku dokonania bezpośredniej zapłaty podwykonawcy lub dalszemu podwykonawcy, o której mowa w ust. 11, Zamawiający dokona zapłaty należnego wynagrodzenia Wykonawcy, pomniejszonego o kwotę dokonanej zapłaty podwykonawcy lub dalszemu podwykonawcy. Zapłata należnego wynagrodzenia Wykonawcy nastąpi po dokonaniu bezpośredniej zapłaty podwykonawcy lub dalszemu podwykonawcy.</w:t>
      </w:r>
    </w:p>
    <w:p w:rsidR="00F14D52" w:rsidRDefault="00790AE8">
      <w:pPr>
        <w:pStyle w:val="w5pktart"/>
        <w:numPr>
          <w:ilvl w:val="0"/>
          <w:numId w:val="8"/>
        </w:numPr>
        <w:spacing w:before="0" w:after="0"/>
        <w:ind w:left="357" w:hanging="357"/>
        <w:jc w:val="both"/>
      </w:pPr>
      <w:r>
        <w:rPr>
          <w:rFonts w:asciiTheme="minorHAnsi" w:eastAsiaTheme="minorEastAsia" w:hAnsiTheme="minorHAnsi" w:cstheme="minorBidi"/>
        </w:rPr>
        <w:t>Konieczność wielokrotnego dokonywania bezpośredniej zapłaty podwykonawcy lub dalszemu podwykonawcy, o której mowa w ust. 11 lub konieczność dokonania bezpośrednich zapłat na sumę większą niż 5% wartości umowy może stanowi</w:t>
      </w:r>
      <w:r>
        <w:t>ć podstawę do odstąpienia od umowy.</w:t>
      </w:r>
    </w:p>
    <w:p w:rsidR="00F14D52" w:rsidRDefault="00F14D52">
      <w:pPr>
        <w:tabs>
          <w:tab w:val="left" w:pos="47"/>
          <w:tab w:val="left" w:pos="407"/>
          <w:tab w:val="left" w:pos="767"/>
        </w:tabs>
        <w:spacing w:after="0" w:line="240" w:lineRule="auto"/>
      </w:pPr>
    </w:p>
    <w:p w:rsidR="00F14D52" w:rsidRDefault="00790AE8">
      <w:pPr>
        <w:tabs>
          <w:tab w:val="left" w:pos="47"/>
          <w:tab w:val="left" w:pos="407"/>
          <w:tab w:val="left" w:pos="767"/>
        </w:tabs>
        <w:spacing w:after="0" w:line="240" w:lineRule="auto"/>
        <w:jc w:val="center"/>
      </w:pPr>
      <w:r>
        <w:rPr>
          <w:rFonts w:ascii="Times New Roman" w:hAnsi="Times New Roman" w:cs="Times New Roman"/>
          <w:b/>
          <w:sz w:val="24"/>
          <w:szCs w:val="24"/>
        </w:rPr>
        <w:t>§ 16</w:t>
      </w:r>
    </w:p>
    <w:p w:rsidR="00F14D52" w:rsidRDefault="00790AE8">
      <w:pPr>
        <w:numPr>
          <w:ilvl w:val="0"/>
          <w:numId w:val="11"/>
        </w:numPr>
        <w:tabs>
          <w:tab w:val="clear" w:pos="720"/>
          <w:tab w:val="left" w:pos="47"/>
          <w:tab w:val="left" w:pos="407"/>
          <w:tab w:val="left" w:pos="767"/>
        </w:tabs>
        <w:spacing w:after="0" w:line="240" w:lineRule="auto"/>
        <w:jc w:val="both"/>
      </w:pPr>
      <w:r>
        <w:rPr>
          <w:rFonts w:ascii="Times New Roman" w:hAnsi="Times New Roman" w:cs="Times New Roman"/>
          <w:sz w:val="24"/>
          <w:szCs w:val="24"/>
        </w:rPr>
        <w:t>Wykonawcy, wspólnie realizujący przedmiot zamówienia, ponoszą solidarną odpowiedzialność za niewykonanie lub nienależyte wykonanie zamówienia.</w:t>
      </w:r>
    </w:p>
    <w:p w:rsidR="00F14D52" w:rsidRDefault="00F14D52">
      <w:pPr>
        <w:tabs>
          <w:tab w:val="left" w:pos="47"/>
          <w:tab w:val="left" w:pos="407"/>
          <w:tab w:val="left" w:pos="767"/>
        </w:tabs>
        <w:spacing w:after="0" w:line="240" w:lineRule="auto"/>
        <w:ind w:left="720"/>
        <w:jc w:val="both"/>
        <w:rPr>
          <w:rFonts w:ascii="Liberation Serif;Times New Roma" w:eastAsia="SimSun;宋体" w:hAnsi="Liberation Serif;Times New Roma" w:cs="Liberation Serif;Times New Roma"/>
          <w:b/>
          <w:bCs/>
          <w:kern w:val="2"/>
          <w:lang w:eastAsia="zh-CN" w:bidi="hi-IN"/>
        </w:rPr>
      </w:pPr>
    </w:p>
    <w:p w:rsidR="00F14D52" w:rsidRDefault="00F14D52">
      <w:pPr>
        <w:spacing w:after="0" w:line="24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17</w:t>
      </w:r>
    </w:p>
    <w:p w:rsidR="00F14D52" w:rsidRDefault="00790AE8">
      <w:pPr>
        <w:tabs>
          <w:tab w:val="left" w:pos="644"/>
          <w:tab w:val="left" w:pos="6953"/>
        </w:tabs>
        <w:spacing w:after="0" w:line="240" w:lineRule="auto"/>
        <w:jc w:val="both"/>
      </w:pPr>
      <w:r>
        <w:rPr>
          <w:rFonts w:ascii="Times New Roman" w:hAnsi="Times New Roman" w:cs="Times New Roman"/>
          <w:sz w:val="24"/>
          <w:szCs w:val="24"/>
        </w:rPr>
        <w:t xml:space="preserve">W sprawach nieuregulowanych niniejszą umową mają zastosowanie </w:t>
      </w:r>
      <w:r>
        <w:rPr>
          <w:rFonts w:ascii="Times New Roman" w:hAnsi="Times New Roman" w:cs="Times New Roman"/>
          <w:color w:val="000000"/>
          <w:sz w:val="24"/>
          <w:szCs w:val="24"/>
        </w:rPr>
        <w:t xml:space="preserve">przepisy ustawy Kodeks Cywilny, ustawy Prawo Budowlane oraz zasady określone w </w:t>
      </w:r>
      <w:r>
        <w:rPr>
          <w:rFonts w:ascii="Times New Roman" w:hAnsi="Times New Roman" w:cs="Times New Roman"/>
          <w:b/>
          <w:bCs/>
          <w:color w:val="000000"/>
          <w:sz w:val="24"/>
          <w:szCs w:val="24"/>
        </w:rPr>
        <w:t>Regulaminie</w:t>
      </w:r>
      <w:r>
        <w:rPr>
          <w:rFonts w:ascii="Times New Roman" w:hAnsi="Times New Roman" w:cs="Times New Roman"/>
          <w:color w:val="000000"/>
          <w:sz w:val="24"/>
          <w:szCs w:val="24"/>
        </w:rPr>
        <w:t xml:space="preserve"> </w:t>
      </w:r>
      <w:r>
        <w:rPr>
          <w:rFonts w:ascii="Liberation Serif;Times New Roma" w:eastAsia="SimSun;宋体" w:hAnsi="Liberation Serif;Times New Roma" w:cs="Liberation Serif;Times New Roma"/>
          <w:b/>
          <w:bCs/>
          <w:color w:val="000000"/>
          <w:kern w:val="2"/>
          <w:lang w:eastAsia="zh-CN" w:bidi="hi-IN"/>
        </w:rPr>
        <w:t>Programu Polski Ład</w:t>
      </w:r>
      <w:r>
        <w:rPr>
          <w:rFonts w:ascii="Times New Roman" w:hAnsi="Times New Roman" w:cs="Times New Roman"/>
          <w:color w:val="000000"/>
          <w:sz w:val="24"/>
          <w:szCs w:val="24"/>
        </w:rPr>
        <w:t>.</w:t>
      </w:r>
    </w:p>
    <w:p w:rsidR="00F14D52" w:rsidRDefault="00F14D52">
      <w:pPr>
        <w:spacing w:after="0" w:line="240" w:lineRule="auto"/>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pPr>
      <w:r>
        <w:rPr>
          <w:rFonts w:ascii="Times New Roman" w:hAnsi="Times New Roman" w:cs="Times New Roman"/>
          <w:b/>
          <w:sz w:val="24"/>
          <w:szCs w:val="24"/>
          <w:lang w:val="de-DE"/>
          <w14:shadow w14:blurRad="50800" w14:dist="38100" w14:dir="2700000" w14:sx="100000" w14:sy="100000" w14:kx="0" w14:ky="0" w14:algn="tl">
            <w14:srgbClr w14:val="000000">
              <w14:alpha w14:val="60000"/>
            </w14:srgbClr>
          </w14:shadow>
        </w:rPr>
        <w:t>§ 19</w:t>
      </w:r>
    </w:p>
    <w:p w:rsidR="00F14D52" w:rsidRDefault="00790AE8">
      <w:pPr>
        <w:spacing w:after="0" w:line="240" w:lineRule="auto"/>
        <w:jc w:val="both"/>
      </w:pPr>
      <w:r>
        <w:rPr>
          <w:rFonts w:ascii="Times New Roman" w:hAnsi="Times New Roman" w:cs="Times New Roman"/>
          <w:sz w:val="24"/>
          <w:szCs w:val="24"/>
        </w:rPr>
        <w:t>Wszelkie zmiany niniejszej umowy winny być dokonywane z zachowaniem formy pisemnej pod rygorem nieważności.</w:t>
      </w:r>
    </w:p>
    <w:p w:rsidR="00F14D52" w:rsidRDefault="00F14D52">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20</w:t>
      </w:r>
    </w:p>
    <w:p w:rsidR="00F14D52" w:rsidRDefault="00790AE8">
      <w:pPr>
        <w:widowControl w:val="0"/>
        <w:spacing w:after="60"/>
        <w:jc w:val="both"/>
        <w:textAlignment w:val="baseline"/>
        <w:rPr>
          <w:rFonts w:ascii="Liberation Serif;Times New Roma" w:eastAsia="SimSun;宋体" w:hAnsi="Liberation Serif;Times New Roma" w:cs="Liberation Serif;Times New Roma"/>
          <w:kern w:val="2"/>
          <w:lang w:eastAsia="zh-CN" w:bidi="hi-IN"/>
        </w:rPr>
      </w:pPr>
      <w:r>
        <w:rPr>
          <w:rFonts w:ascii="Times New Roman" w:eastAsia="SimSun;宋体" w:hAnsi="Times New Roman" w:cs="Times New Roman"/>
          <w:kern w:val="2"/>
          <w:sz w:val="24"/>
          <w:szCs w:val="24"/>
          <w:lang w:eastAsia="zh-CN" w:bidi="hi-IN"/>
          <w14:shadow w14:blurRad="50800" w14:dist="38100" w14:dir="2700000" w14:sx="100000" w14:sy="100000" w14:kx="0" w14:ky="0" w14:algn="tl">
            <w14:srgbClr w14:val="000000">
              <w14:alpha w14:val="60000"/>
            </w14:srgbClr>
          </w14:shadow>
        </w:rPr>
        <w:t>Spory między Stronami, mogące zaistnieć na tle stosowania niniejszej Umowy, będą rozstrzygane polubownie ze szczególnym uwzględnieniem mediacji, z udziałem wybranego mediatora, bądź Sądu Polubownego przy Prokuratorii Generalnej Rzeczypospolitej Polskiej, a w razie braku porozumienia przez sąd właściwy miejscowo dla Zamawiającego.</w:t>
      </w:r>
    </w:p>
    <w:p w:rsidR="00F14D52" w:rsidRDefault="00F14D52">
      <w:pPr>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14D52" w:rsidRDefault="00790AE8">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sz w:val="24"/>
          <w:szCs w:val="24"/>
          <w14:shadow w14:blurRad="50800" w14:dist="38100" w14:dir="2700000" w14:sx="100000" w14:sy="100000" w14:kx="0" w14:ky="0" w14:algn="tl">
            <w14:srgbClr w14:val="000000">
              <w14:alpha w14:val="60000"/>
            </w14:srgbClr>
          </w14:shadow>
        </w:rPr>
        <w:t>§ 21</w:t>
      </w:r>
    </w:p>
    <w:p w:rsidR="00F14D52" w:rsidRDefault="00790AE8">
      <w:pPr>
        <w:pStyle w:val="Tekstpodstawowy31"/>
        <w:jc w:val="both"/>
        <w:rPr>
          <w:szCs w:val="24"/>
          <w:lang w:val="pl-PL"/>
        </w:rPr>
      </w:pPr>
      <w:r>
        <w:rPr>
          <w:szCs w:val="24"/>
          <w:lang w:val="pl-PL"/>
        </w:rPr>
        <w:t>Umowę sporządzono w trzech jednobrzmiących egzemplarzach, dwa egzemplarze dla Zamawiającego i jeden egzemplarz dla Wykonawcy.</w:t>
      </w:r>
    </w:p>
    <w:p w:rsidR="00F14D52" w:rsidRDefault="00F14D52">
      <w:pPr>
        <w:spacing w:after="0" w:line="240" w:lineRule="auto"/>
        <w:jc w:val="both"/>
        <w:rPr>
          <w:rFonts w:ascii="Times New Roman" w:hAnsi="Times New Roman" w:cs="Times New Roman"/>
          <w:sz w:val="24"/>
          <w:szCs w:val="24"/>
        </w:rPr>
      </w:pPr>
    </w:p>
    <w:p w:rsidR="00F14D52" w:rsidRDefault="00790AE8">
      <w:pPr>
        <w:pStyle w:val="WW-Tekstpodstawowy3"/>
        <w:spacing w:after="0"/>
        <w:rPr>
          <w:rFonts w:ascii="Times New Roman" w:hAnsi="Times New Roman"/>
          <w:sz w:val="24"/>
          <w:szCs w:val="24"/>
        </w:rPr>
      </w:pPr>
      <w:r>
        <w:rPr>
          <w:rFonts w:ascii="Times New Roman" w:hAnsi="Times New Roman"/>
          <w:sz w:val="24"/>
          <w:szCs w:val="24"/>
        </w:rPr>
        <w:t xml:space="preserve">          Z A M A W I A J Ą C Y                                                                 W Y K O N A W C A </w:t>
      </w:r>
    </w:p>
    <w:p w:rsidR="00F14D52" w:rsidRDefault="00F14D52">
      <w:pPr>
        <w:pStyle w:val="WW-Tekstpodstawowy3"/>
        <w:spacing w:after="0"/>
        <w:rPr>
          <w:rFonts w:ascii="Times New Roman" w:hAnsi="Times New Roman"/>
          <w:sz w:val="24"/>
          <w:szCs w:val="24"/>
        </w:rPr>
      </w:pPr>
    </w:p>
    <w:p w:rsidR="00F14D52" w:rsidRDefault="00F14D52">
      <w:pPr>
        <w:pStyle w:val="WW-Tekstpodstawowy3"/>
        <w:spacing w:after="0"/>
        <w:rPr>
          <w:rFonts w:ascii="Times New Roman" w:hAnsi="Times New Roman"/>
          <w:sz w:val="24"/>
          <w:szCs w:val="24"/>
        </w:rPr>
      </w:pPr>
    </w:p>
    <w:p w:rsidR="00F14D52" w:rsidRDefault="00F14D52">
      <w:pPr>
        <w:pStyle w:val="WW-Tekstpodstawowy3"/>
        <w:spacing w:after="0"/>
        <w:rPr>
          <w:rFonts w:ascii="Times New Roman" w:hAnsi="Times New Roman"/>
          <w:sz w:val="24"/>
          <w:szCs w:val="24"/>
        </w:rPr>
      </w:pPr>
    </w:p>
    <w:p w:rsidR="00F14D52" w:rsidRDefault="00F14D52">
      <w:pPr>
        <w:pStyle w:val="WW-Tekstpodstawowy3"/>
        <w:spacing w:after="0"/>
        <w:rPr>
          <w:rFonts w:ascii="Times New Roman" w:hAnsi="Times New Roman"/>
          <w:sz w:val="24"/>
          <w:szCs w:val="24"/>
        </w:rPr>
      </w:pPr>
    </w:p>
    <w:p w:rsidR="00F14D52" w:rsidRDefault="00790AE8">
      <w:pPr>
        <w:jc w:val="both"/>
        <w:rPr>
          <w:rFonts w:ascii="Times New Roman" w:hAnsi="Times New Roman"/>
          <w:sz w:val="24"/>
          <w:szCs w:val="24"/>
        </w:rPr>
      </w:pPr>
      <w:r>
        <w:rPr>
          <w:rFonts w:ascii="Times New Roman" w:hAnsi="Times New Roman"/>
          <w:sz w:val="24"/>
          <w:szCs w:val="24"/>
        </w:rPr>
        <w:t>Załączniki do niniejszej umowy:</w:t>
      </w:r>
    </w:p>
    <w:p w:rsidR="00F14D52" w:rsidRDefault="00790AE8" w:rsidP="00790AE8">
      <w:pPr>
        <w:numPr>
          <w:ilvl w:val="0"/>
          <w:numId w:val="76"/>
        </w:numPr>
        <w:tabs>
          <w:tab w:val="left" w:pos="720"/>
        </w:tabs>
        <w:spacing w:after="0" w:line="240" w:lineRule="auto"/>
        <w:jc w:val="both"/>
        <w:rPr>
          <w:rFonts w:ascii="Times New Roman" w:hAnsi="Times New Roman"/>
          <w:sz w:val="24"/>
          <w:szCs w:val="24"/>
        </w:rPr>
      </w:pPr>
      <w:r>
        <w:rPr>
          <w:rFonts w:ascii="Times New Roman" w:hAnsi="Times New Roman"/>
          <w:sz w:val="24"/>
          <w:szCs w:val="24"/>
        </w:rPr>
        <w:t>Kserokopia Zapytania ofertowego</w:t>
      </w:r>
    </w:p>
    <w:p w:rsidR="00F14D52" w:rsidRDefault="00790AE8" w:rsidP="00790AE8">
      <w:pPr>
        <w:numPr>
          <w:ilvl w:val="0"/>
          <w:numId w:val="77"/>
        </w:numPr>
        <w:tabs>
          <w:tab w:val="left" w:pos="720"/>
        </w:tabs>
        <w:spacing w:after="0" w:line="240" w:lineRule="auto"/>
        <w:jc w:val="both"/>
        <w:rPr>
          <w:rFonts w:ascii="Times New Roman" w:hAnsi="Times New Roman"/>
          <w:sz w:val="24"/>
          <w:szCs w:val="24"/>
        </w:rPr>
      </w:pPr>
      <w:r>
        <w:rPr>
          <w:rFonts w:ascii="Times New Roman" w:hAnsi="Times New Roman"/>
          <w:sz w:val="24"/>
          <w:szCs w:val="24"/>
        </w:rPr>
        <w:t>Kserokopia Oferty Wykonawcy</w:t>
      </w:r>
    </w:p>
    <w:p w:rsidR="00F14D52" w:rsidRDefault="00F14D52">
      <w:pPr>
        <w:rPr>
          <w:sz w:val="24"/>
          <w:szCs w:val="24"/>
        </w:rPr>
      </w:pPr>
    </w:p>
    <w:sectPr w:rsidR="00F14D52">
      <w:headerReference w:type="default" r:id="rId8"/>
      <w:pgSz w:w="11906" w:h="16838"/>
      <w:pgMar w:top="993" w:right="1417" w:bottom="993"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CB" w:rsidRDefault="003915CB">
      <w:pPr>
        <w:spacing w:after="0" w:line="240" w:lineRule="auto"/>
      </w:pPr>
      <w:r>
        <w:separator/>
      </w:r>
    </w:p>
  </w:endnote>
  <w:endnote w:type="continuationSeparator" w:id="0">
    <w:p w:rsidR="003915CB" w:rsidRDefault="0039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Times New Rom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CB" w:rsidRDefault="003915CB">
      <w:pPr>
        <w:spacing w:after="0" w:line="240" w:lineRule="auto"/>
      </w:pPr>
      <w:r>
        <w:separator/>
      </w:r>
    </w:p>
  </w:footnote>
  <w:footnote w:type="continuationSeparator" w:id="0">
    <w:p w:rsidR="003915CB" w:rsidRDefault="0039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52" w:rsidRDefault="00F14D52">
    <w:pPr>
      <w:pStyle w:val="Nagwek"/>
      <w:jc w:val="center"/>
    </w:pPr>
  </w:p>
  <w:p w:rsidR="00F14D52" w:rsidRDefault="00790AE8">
    <w:pPr>
      <w:pStyle w:val="Nagwek"/>
      <w:jc w:val="center"/>
    </w:pPr>
    <w:r>
      <w:rPr>
        <w:noProof/>
      </w:rPr>
      <w:drawing>
        <wp:inline distT="0" distB="0" distL="0" distR="0">
          <wp:extent cx="2536190" cy="969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536190" cy="969645"/>
                  </a:xfrm>
                  <a:prstGeom prst="rect">
                    <a:avLst/>
                  </a:prstGeom>
                </pic:spPr>
              </pic:pic>
            </a:graphicData>
          </a:graphic>
        </wp:inline>
      </w:drawing>
    </w:r>
  </w:p>
  <w:p w:rsidR="00F14D52" w:rsidRDefault="00790AE8">
    <w:pPr>
      <w:pStyle w:val="Nagwek"/>
    </w:pPr>
    <w:r>
      <w:t>Inwestycja współfinansowana ze środków Rządowego Fundusz Polski Ład: Odbudowy Zabytków</w:t>
    </w:r>
  </w:p>
  <w:p w:rsidR="00F14D52" w:rsidRDefault="00F14D5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7E8"/>
    <w:multiLevelType w:val="multilevel"/>
    <w:tmpl w:val="9C8E91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7135C"/>
    <w:multiLevelType w:val="multilevel"/>
    <w:tmpl w:val="D2B860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6D0BD6"/>
    <w:multiLevelType w:val="multilevel"/>
    <w:tmpl w:val="997CB4F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heme="minorEastAsia" w:hAnsi="Times New Roman" w:cstheme="minorBid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CD7BE4"/>
    <w:multiLevelType w:val="multilevel"/>
    <w:tmpl w:val="6AA84D9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AB14756"/>
    <w:multiLevelType w:val="multilevel"/>
    <w:tmpl w:val="CBDADE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172D5B"/>
    <w:multiLevelType w:val="multilevel"/>
    <w:tmpl w:val="62B0525C"/>
    <w:lvl w:ilvl="0">
      <w:start w:val="1"/>
      <w:numFmt w:val="decimal"/>
      <w:lvlText w:val="%1."/>
      <w:lvlJc w:val="left"/>
      <w:pPr>
        <w:tabs>
          <w:tab w:val="num" w:pos="283"/>
        </w:tabs>
        <w:ind w:left="283" w:hanging="283"/>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F5843A3"/>
    <w:multiLevelType w:val="multilevel"/>
    <w:tmpl w:val="03C6FEB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114666D"/>
    <w:multiLevelType w:val="multilevel"/>
    <w:tmpl w:val="537899B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AE7B1B"/>
    <w:multiLevelType w:val="multilevel"/>
    <w:tmpl w:val="219A9576"/>
    <w:lvl w:ilvl="0">
      <w:start w:val="1"/>
      <w:numFmt w:val="decimal"/>
      <w:lvlText w:val="%1)"/>
      <w:lvlJc w:val="left"/>
      <w:pPr>
        <w:tabs>
          <w:tab w:val="num" w:pos="720"/>
        </w:tabs>
        <w:ind w:left="72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17B10B06"/>
    <w:multiLevelType w:val="multilevel"/>
    <w:tmpl w:val="3AD6A394"/>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1C40410"/>
    <w:multiLevelType w:val="multilevel"/>
    <w:tmpl w:val="11DC62E4"/>
    <w:lvl w:ilvl="0">
      <w:start w:val="2"/>
      <w:numFmt w:val="decimal"/>
      <w:lvlText w:val="%1)"/>
      <w:lvlJc w:val="left"/>
      <w:pPr>
        <w:tabs>
          <w:tab w:val="num" w:pos="283"/>
        </w:tabs>
        <w:ind w:left="283" w:hanging="283"/>
      </w:pPr>
      <w:rPr>
        <w:rFonts w:ascii="Times New Roman" w:hAnsi="Times New Roman"/>
        <w:sz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2CC06B3E"/>
    <w:multiLevelType w:val="multilevel"/>
    <w:tmpl w:val="0FF693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FDC5282"/>
    <w:multiLevelType w:val="multilevel"/>
    <w:tmpl w:val="3B7C4F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31153ADE"/>
    <w:multiLevelType w:val="multilevel"/>
    <w:tmpl w:val="230862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BB79D1"/>
    <w:multiLevelType w:val="multilevel"/>
    <w:tmpl w:val="3DEE21A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5B90149"/>
    <w:multiLevelType w:val="multilevel"/>
    <w:tmpl w:val="03542DD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Theme="minorEastAsia" w:hAnsi="Times New Roman" w:cstheme="minorBid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3E4C42"/>
    <w:multiLevelType w:val="multilevel"/>
    <w:tmpl w:val="9D2050F4"/>
    <w:lvl w:ilvl="0">
      <w:start w:val="1"/>
      <w:numFmt w:val="decimal"/>
      <w:lvlText w:val="%1)"/>
      <w:lvlJc w:val="left"/>
      <w:pPr>
        <w:tabs>
          <w:tab w:val="num" w:pos="0"/>
        </w:tabs>
        <w:ind w:left="1060" w:hanging="360"/>
      </w:pPr>
      <w:rPr>
        <w:color w:val="auto"/>
      </w:r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7" w15:restartNumberingAfterBreak="0">
    <w:nsid w:val="4FBD4232"/>
    <w:multiLevelType w:val="multilevel"/>
    <w:tmpl w:val="76EC9D94"/>
    <w:lvl w:ilvl="0">
      <w:start w:val="1"/>
      <w:numFmt w:val="decimal"/>
      <w:lvlText w:val="%1."/>
      <w:lvlJc w:val="left"/>
      <w:pPr>
        <w:tabs>
          <w:tab w:val="num" w:pos="283"/>
        </w:tabs>
        <w:ind w:left="283" w:hanging="283"/>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24904CC"/>
    <w:multiLevelType w:val="multilevel"/>
    <w:tmpl w:val="4A6805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4D40751"/>
    <w:multiLevelType w:val="multilevel"/>
    <w:tmpl w:val="A094DD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0F6603"/>
    <w:multiLevelType w:val="multilevel"/>
    <w:tmpl w:val="9C5CFFAA"/>
    <w:lvl w:ilvl="0">
      <w:start w:val="1"/>
      <w:numFmt w:val="decimal"/>
      <w:lvlText w:val="%1."/>
      <w:lvlJc w:val="left"/>
      <w:pPr>
        <w:tabs>
          <w:tab w:val="num" w:pos="567"/>
        </w:tabs>
        <w:ind w:left="567" w:hanging="283"/>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AED0A46"/>
    <w:multiLevelType w:val="multilevel"/>
    <w:tmpl w:val="947618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AF12354"/>
    <w:multiLevelType w:val="multilevel"/>
    <w:tmpl w:val="21E81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4654701"/>
    <w:multiLevelType w:val="multilevel"/>
    <w:tmpl w:val="791ED9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79E30B7"/>
    <w:multiLevelType w:val="multilevel"/>
    <w:tmpl w:val="30905B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6042BC"/>
    <w:multiLevelType w:val="multilevel"/>
    <w:tmpl w:val="CBDA05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8DD0C2C"/>
    <w:multiLevelType w:val="multilevel"/>
    <w:tmpl w:val="44A61B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2"/>
  </w:num>
  <w:num w:numId="3">
    <w:abstractNumId w:val="13"/>
  </w:num>
  <w:num w:numId="4">
    <w:abstractNumId w:val="15"/>
  </w:num>
  <w:num w:numId="5">
    <w:abstractNumId w:val="22"/>
  </w:num>
  <w:num w:numId="6">
    <w:abstractNumId w:val="16"/>
  </w:num>
  <w:num w:numId="7">
    <w:abstractNumId w:val="26"/>
  </w:num>
  <w:num w:numId="8">
    <w:abstractNumId w:val="23"/>
  </w:num>
  <w:num w:numId="9">
    <w:abstractNumId w:val="12"/>
  </w:num>
  <w:num w:numId="10">
    <w:abstractNumId w:val="6"/>
  </w:num>
  <w:num w:numId="11">
    <w:abstractNumId w:val="18"/>
  </w:num>
  <w:num w:numId="12">
    <w:abstractNumId w:val="11"/>
    <w:lvlOverride w:ilvl="0">
      <w:startOverride w:val="1"/>
    </w:lvlOverride>
  </w:num>
  <w:num w:numId="13">
    <w:abstractNumId w:val="11"/>
  </w:num>
  <w:num w:numId="14">
    <w:abstractNumId w:val="11"/>
  </w:num>
  <w:num w:numId="15">
    <w:abstractNumId w:val="11"/>
  </w:num>
  <w:num w:numId="16">
    <w:abstractNumId w:val="10"/>
    <w:lvlOverride w:ilvl="0">
      <w:startOverride w:val="2"/>
    </w:lvlOverride>
    <w:lvlOverride w:ilvl="1">
      <w:startOverride w:val="1"/>
    </w:lvlOverride>
    <w:lvlOverride w:ilvl="2">
      <w:startOverride w:val="1"/>
    </w:lvlOverride>
  </w:num>
  <w:num w:numId="17">
    <w:abstractNumId w:val="10"/>
  </w:num>
  <w:num w:numId="18">
    <w:abstractNumId w:val="10"/>
  </w:num>
  <w:num w:numId="19">
    <w:abstractNumId w:val="10"/>
  </w:num>
  <w:num w:numId="20">
    <w:abstractNumId w:val="10"/>
  </w:num>
  <w:num w:numId="21">
    <w:abstractNumId w:val="4"/>
    <w:lvlOverride w:ilvl="0">
      <w:startOverride w:val="1"/>
    </w:lvlOverride>
  </w:num>
  <w:num w:numId="22">
    <w:abstractNumId w:val="4"/>
  </w:num>
  <w:num w:numId="23">
    <w:abstractNumId w:val="4"/>
  </w:num>
  <w:num w:numId="24">
    <w:abstractNumId w:val="4"/>
  </w:num>
  <w:num w:numId="25">
    <w:abstractNumId w:val="4"/>
  </w:num>
  <w:num w:numId="26">
    <w:abstractNumId w:val="5"/>
    <w:lvlOverride w:ilvl="0">
      <w:startOverride w:val="1"/>
    </w:lvlOverride>
  </w:num>
  <w:num w:numId="27">
    <w:abstractNumId w:val="5"/>
  </w:num>
  <w:num w:numId="28">
    <w:abstractNumId w:val="5"/>
  </w:num>
  <w:num w:numId="29">
    <w:abstractNumId w:val="5"/>
  </w:num>
  <w:num w:numId="30">
    <w:abstractNumId w:val="14"/>
    <w:lvlOverride w:ilvl="0">
      <w:startOverride w:val="1"/>
    </w:lvlOverride>
  </w:num>
  <w:num w:numId="31">
    <w:abstractNumId w:val="14"/>
  </w:num>
  <w:num w:numId="32">
    <w:abstractNumId w:val="0"/>
    <w:lvlOverride w:ilvl="0">
      <w:startOverride w:val="1"/>
    </w:lvlOverride>
  </w:num>
  <w:num w:numId="33">
    <w:abstractNumId w:val="0"/>
  </w:num>
  <w:num w:numId="34">
    <w:abstractNumId w:val="20"/>
    <w:lvlOverride w:ilvl="0">
      <w:startOverride w:val="1"/>
    </w:lvlOverride>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4"/>
    <w:lvlOverride w:ilvl="0">
      <w:startOverride w:val="1"/>
    </w:lvlOverride>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5"/>
    <w:lvlOverride w:ilvl="0">
      <w:startOverride w:val="1"/>
    </w:lvlOverride>
  </w:num>
  <w:num w:numId="52">
    <w:abstractNumId w:val="25"/>
  </w:num>
  <w:num w:numId="53">
    <w:abstractNumId w:val="3"/>
    <w:lvlOverride w:ilvl="0">
      <w:startOverride w:val="1"/>
    </w:lvlOverride>
  </w:num>
  <w:num w:numId="54">
    <w:abstractNumId w:val="3"/>
  </w:num>
  <w:num w:numId="55">
    <w:abstractNumId w:val="3"/>
  </w:num>
  <w:num w:numId="56">
    <w:abstractNumId w:val="3"/>
  </w:num>
  <w:num w:numId="57">
    <w:abstractNumId w:val="17"/>
    <w:lvlOverride w:ilvl="0">
      <w:startOverride w:val="1"/>
    </w:lvlOverride>
  </w:num>
  <w:num w:numId="58">
    <w:abstractNumId w:val="17"/>
  </w:num>
  <w:num w:numId="59">
    <w:abstractNumId w:val="17"/>
  </w:num>
  <w:num w:numId="60">
    <w:abstractNumId w:val="21"/>
    <w:lvlOverride w:ilvl="0">
      <w:startOverride w:val="1"/>
    </w:lvlOverride>
  </w:num>
  <w:num w:numId="61">
    <w:abstractNumId w:val="7"/>
    <w:lvlOverride w:ilvl="0">
      <w:startOverride w:val="1"/>
    </w:lvlOverride>
  </w:num>
  <w:num w:numId="62">
    <w:abstractNumId w:val="7"/>
  </w:num>
  <w:num w:numId="63">
    <w:abstractNumId w:val="7"/>
  </w:num>
  <w:num w:numId="64">
    <w:abstractNumId w:val="7"/>
  </w:num>
  <w:num w:numId="65">
    <w:abstractNumId w:val="21"/>
  </w:num>
  <w:num w:numId="66">
    <w:abstractNumId w:val="14"/>
  </w:num>
  <w:num w:numId="67">
    <w:abstractNumId w:val="14"/>
  </w:num>
  <w:num w:numId="68">
    <w:abstractNumId w:val="14"/>
  </w:num>
  <w:num w:numId="69">
    <w:abstractNumId w:val="9"/>
    <w:lvlOverride w:ilvl="0">
      <w:startOverride w:val="1"/>
    </w:lvlOverride>
  </w:num>
  <w:num w:numId="70">
    <w:abstractNumId w:val="9"/>
  </w:num>
  <w:num w:numId="71">
    <w:abstractNumId w:val="9"/>
  </w:num>
  <w:num w:numId="72">
    <w:abstractNumId w:val="1"/>
    <w:lvlOverride w:ilvl="0">
      <w:startOverride w:val="1"/>
    </w:lvlOverride>
  </w:num>
  <w:num w:numId="73">
    <w:abstractNumId w:val="1"/>
  </w:num>
  <w:num w:numId="74">
    <w:abstractNumId w:val="1"/>
  </w:num>
  <w:num w:numId="75">
    <w:abstractNumId w:val="1"/>
  </w:num>
  <w:num w:numId="76">
    <w:abstractNumId w:val="8"/>
    <w:lvlOverride w:ilvl="0">
      <w:startOverride w:val="1"/>
    </w:lvlOverride>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2"/>
    <w:rsid w:val="003915CB"/>
    <w:rsid w:val="004317C0"/>
    <w:rsid w:val="00790AE8"/>
    <w:rsid w:val="00795E41"/>
    <w:rsid w:val="00860B91"/>
    <w:rsid w:val="00874D84"/>
    <w:rsid w:val="008755B0"/>
    <w:rsid w:val="00DC1CBD"/>
    <w:rsid w:val="00E6558D"/>
    <w:rsid w:val="00F14D52"/>
    <w:rsid w:val="00FB44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377A"/>
  <w15:docId w15:val="{F7BE732E-8A04-4D44-86E3-A5403B44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875"/>
    <w:pPr>
      <w:spacing w:after="200" w:line="276" w:lineRule="auto"/>
    </w:pPr>
  </w:style>
  <w:style w:type="paragraph" w:styleId="Nagwek1">
    <w:name w:val="heading 1"/>
    <w:basedOn w:val="Normalny"/>
    <w:next w:val="Normalny"/>
    <w:link w:val="Nagwek1Znak"/>
    <w:qFormat/>
    <w:rsid w:val="00C5487F"/>
    <w:pPr>
      <w:keepNext/>
      <w:tabs>
        <w:tab w:val="left" w:pos="113"/>
      </w:tabs>
      <w:spacing w:after="0" w:line="240" w:lineRule="auto"/>
      <w:ind w:left="720" w:hanging="360"/>
      <w:jc w:val="center"/>
      <w:outlineLvl w:val="0"/>
    </w:pPr>
    <w:rPr>
      <w:rFonts w:ascii="Tahoma" w:eastAsia="Times New Roman" w:hAnsi="Tahoma"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5487F"/>
    <w:rPr>
      <w:rFonts w:ascii="Tahoma" w:eastAsia="Times New Roman" w:hAnsi="Tahoma" w:cs="Times New Roman"/>
      <w:b/>
      <w:sz w:val="20"/>
      <w:szCs w:val="20"/>
      <w:lang w:eastAsia="ar-SA"/>
    </w:rPr>
  </w:style>
  <w:style w:type="character" w:customStyle="1" w:styleId="TekstpodstawowyZnak">
    <w:name w:val="Tekst podstawowy Znak"/>
    <w:basedOn w:val="Domylnaczcionkaakapitu"/>
    <w:link w:val="Tekstpodstawowy"/>
    <w:semiHidden/>
    <w:qFormat/>
    <w:rsid w:val="00C5487F"/>
    <w:rPr>
      <w:rFonts w:ascii="Tahoma" w:eastAsia="Times New Roman" w:hAnsi="Tahoma" w:cs="Times New Roman"/>
      <w:szCs w:val="20"/>
      <w:lang w:eastAsia="ar-SA"/>
    </w:rPr>
  </w:style>
  <w:style w:type="character" w:customStyle="1" w:styleId="TekstpodstawowywcityZnak">
    <w:name w:val="Tekst podstawowy wcięty Znak"/>
    <w:basedOn w:val="Domylnaczcionkaakapitu"/>
    <w:link w:val="Tekstpodstawowywcity"/>
    <w:semiHidden/>
    <w:qFormat/>
    <w:rsid w:val="00C5487F"/>
    <w:rPr>
      <w:rFonts w:ascii="Tahoma" w:eastAsia="Times New Roman" w:hAnsi="Tahoma" w:cs="Times New Roman"/>
      <w:sz w:val="20"/>
      <w:szCs w:val="20"/>
      <w:lang w:eastAsia="ar-SA"/>
    </w:rPr>
  </w:style>
  <w:style w:type="character" w:styleId="Pogrubienie">
    <w:name w:val="Strong"/>
    <w:basedOn w:val="Domylnaczcionkaakapitu"/>
    <w:qFormat/>
    <w:rsid w:val="00C5487F"/>
    <w:rPr>
      <w:b/>
      <w:bCs/>
    </w:rPr>
  </w:style>
  <w:style w:type="character" w:styleId="Odwoaniedokomentarza">
    <w:name w:val="annotation reference"/>
    <w:uiPriority w:val="99"/>
    <w:semiHidden/>
    <w:unhideWhenUsed/>
    <w:qFormat/>
    <w:rsid w:val="007978BA"/>
    <w:rPr>
      <w:sz w:val="16"/>
      <w:szCs w:val="16"/>
    </w:rPr>
  </w:style>
  <w:style w:type="character" w:customStyle="1" w:styleId="TekstkomentarzaZnak">
    <w:name w:val="Tekst komentarza Znak"/>
    <w:basedOn w:val="Domylnaczcionkaakapitu"/>
    <w:link w:val="Tekstkomentarza"/>
    <w:uiPriority w:val="99"/>
    <w:semiHidden/>
    <w:qFormat/>
    <w:rsid w:val="007978BA"/>
    <w:rPr>
      <w:rFonts w:ascii="Calibri" w:eastAsia="Calibri" w:hAnsi="Calibri" w:cs="Calibri"/>
      <w:color w:val="000000"/>
      <w:sz w:val="20"/>
      <w:szCs w:val="20"/>
      <w:lang w:eastAsia="en-US"/>
    </w:rPr>
  </w:style>
  <w:style w:type="character" w:styleId="Hipercze">
    <w:name w:val="Hyperlink"/>
    <w:rsid w:val="007978BA"/>
    <w:rPr>
      <w:color w:val="0000FF"/>
      <w:u w:val="single"/>
    </w:rPr>
  </w:style>
  <w:style w:type="character" w:customStyle="1" w:styleId="TematkomentarzaZnak">
    <w:name w:val="Temat komentarza Znak"/>
    <w:basedOn w:val="TekstkomentarzaZnak"/>
    <w:link w:val="Tematkomentarza"/>
    <w:uiPriority w:val="99"/>
    <w:semiHidden/>
    <w:qFormat/>
    <w:rsid w:val="009E1420"/>
    <w:rPr>
      <w:rFonts w:ascii="Calibri" w:eastAsia="Calibri" w:hAnsi="Calibri" w:cs="Calibri"/>
      <w:b/>
      <w:bCs/>
      <w:color w:val="000000"/>
      <w:sz w:val="20"/>
      <w:szCs w:val="20"/>
      <w:lang w:eastAsia="en-US"/>
    </w:rPr>
  </w:style>
  <w:style w:type="character" w:customStyle="1" w:styleId="TekstdymkaZnak">
    <w:name w:val="Tekst dymka Znak"/>
    <w:basedOn w:val="Domylnaczcionkaakapitu"/>
    <w:link w:val="Tekstdymka"/>
    <w:uiPriority w:val="99"/>
    <w:semiHidden/>
    <w:qFormat/>
    <w:rsid w:val="007D7AC1"/>
    <w:rPr>
      <w:rFonts w:ascii="Segoe UI" w:hAnsi="Segoe UI" w:cs="Segoe UI"/>
      <w:sz w:val="18"/>
      <w:szCs w:val="18"/>
    </w:rPr>
  </w:style>
  <w:style w:type="character" w:customStyle="1" w:styleId="NagwekZnak">
    <w:name w:val="Nagłówek Znak"/>
    <w:basedOn w:val="Domylnaczcionkaakapitu"/>
    <w:link w:val="Nagwek"/>
    <w:uiPriority w:val="99"/>
    <w:qFormat/>
    <w:rsid w:val="002E5DE6"/>
  </w:style>
  <w:style w:type="character" w:customStyle="1" w:styleId="StopkaZnak">
    <w:name w:val="Stopka Znak"/>
    <w:basedOn w:val="Domylnaczcionkaakapitu"/>
    <w:link w:val="Stopka"/>
    <w:uiPriority w:val="99"/>
    <w:qFormat/>
    <w:rsid w:val="002E5DE6"/>
  </w:style>
  <w:style w:type="character" w:customStyle="1" w:styleId="Znakinumeracji">
    <w:name w:val="Znaki numeracji"/>
    <w:qFormat/>
  </w:style>
  <w:style w:type="character" w:customStyle="1" w:styleId="WW8Num84z0">
    <w:name w:val="WW8Num84z0"/>
    <w:qFormat/>
    <w:rPr>
      <w:sz w:val="20"/>
      <w:vertAlign w:val="superscript"/>
    </w:rPr>
  </w:style>
  <w:style w:type="character" w:customStyle="1" w:styleId="WW8Num84z1">
    <w:name w:val="WW8Num84z1"/>
    <w:qFormat/>
    <w:rPr>
      <w:b w:val="0"/>
    </w:rPr>
  </w:style>
  <w:style w:type="character" w:customStyle="1" w:styleId="WW8Num84z2">
    <w:name w:val="WW8Num84z2"/>
    <w:qFormat/>
  </w:style>
  <w:style w:type="character" w:customStyle="1" w:styleId="WW8Num84z3">
    <w:name w:val="WW8Num84z3"/>
    <w:qFormat/>
    <w:rPr>
      <w:rFonts w:ascii="Times New Roman" w:hAnsi="Times New Roman" w:cs="Times New Roman"/>
      <w:sz w:val="18"/>
      <w:szCs w:val="24"/>
    </w:rPr>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108z0">
    <w:name w:val="WW8Num108z0"/>
    <w:qFormat/>
    <w:rPr>
      <w:rFonts w:ascii="Calibri" w:eastAsia="SimSun;宋体" w:hAnsi="Calibri" w:cs="Calibri"/>
      <w:b w:val="0"/>
      <w:bCs w:val="0"/>
      <w:iCs/>
      <w:kern w:val="2"/>
      <w:sz w:val="22"/>
      <w:szCs w:val="22"/>
      <w:lang w:eastAsia="zh-CN" w:bidi="pl-PL"/>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paragraph" w:styleId="Nagwek">
    <w:name w:val="header"/>
    <w:basedOn w:val="Normalny"/>
    <w:next w:val="Tekstpodstawowy"/>
    <w:link w:val="NagwekZnak"/>
    <w:uiPriority w:val="99"/>
    <w:unhideWhenUsed/>
    <w:rsid w:val="002E5DE6"/>
    <w:pPr>
      <w:tabs>
        <w:tab w:val="center" w:pos="4536"/>
        <w:tab w:val="right" w:pos="9072"/>
      </w:tabs>
      <w:spacing w:after="0" w:line="240" w:lineRule="auto"/>
    </w:pPr>
  </w:style>
  <w:style w:type="paragraph" w:styleId="Tekstpodstawowy">
    <w:name w:val="Body Text"/>
    <w:basedOn w:val="Normalny"/>
    <w:link w:val="TekstpodstawowyZnak"/>
    <w:semiHidden/>
    <w:unhideWhenUsed/>
    <w:rsid w:val="00C5487F"/>
    <w:pPr>
      <w:tabs>
        <w:tab w:val="left" w:pos="113"/>
      </w:tabs>
      <w:spacing w:after="120" w:line="240" w:lineRule="auto"/>
    </w:pPr>
    <w:rPr>
      <w:rFonts w:ascii="Tahoma" w:eastAsia="Times New Roman" w:hAnsi="Tahoma" w:cs="Times New Roman"/>
      <w:szCs w:val="20"/>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unhideWhenUsed/>
    <w:rsid w:val="00C5487F"/>
    <w:pPr>
      <w:tabs>
        <w:tab w:val="left" w:pos="113"/>
      </w:tabs>
      <w:spacing w:after="0" w:line="240" w:lineRule="auto"/>
      <w:ind w:left="226"/>
      <w:jc w:val="both"/>
    </w:pPr>
    <w:rPr>
      <w:rFonts w:ascii="Tahoma" w:eastAsia="Times New Roman" w:hAnsi="Tahoma" w:cs="Times New Roman"/>
      <w:sz w:val="20"/>
      <w:szCs w:val="20"/>
      <w:lang w:eastAsia="ar-SA"/>
    </w:rPr>
  </w:style>
  <w:style w:type="paragraph" w:styleId="Akapitzlist">
    <w:name w:val="List Paragraph"/>
    <w:basedOn w:val="Normalny"/>
    <w:uiPriority w:val="34"/>
    <w:qFormat/>
    <w:rsid w:val="00C5487F"/>
    <w:pPr>
      <w:ind w:left="720"/>
      <w:contextualSpacing/>
    </w:pPr>
    <w:rPr>
      <w:rFonts w:ascii="Calibri" w:eastAsia="Calibri" w:hAnsi="Calibri" w:cs="Times New Roman"/>
      <w:lang w:eastAsia="en-US"/>
    </w:rPr>
  </w:style>
  <w:style w:type="paragraph" w:customStyle="1" w:styleId="WW-Tekstpodstawowy3">
    <w:name w:val="WW-Tekst podstawowy 3"/>
    <w:basedOn w:val="Normalny"/>
    <w:qFormat/>
    <w:rsid w:val="00C5487F"/>
    <w:pPr>
      <w:tabs>
        <w:tab w:val="left" w:pos="113"/>
      </w:tabs>
      <w:spacing w:after="120" w:line="240" w:lineRule="auto"/>
      <w:jc w:val="both"/>
    </w:pPr>
    <w:rPr>
      <w:rFonts w:ascii="Arial Narrow" w:eastAsia="Times New Roman" w:hAnsi="Arial Narrow" w:cs="Times New Roman"/>
      <w:sz w:val="20"/>
      <w:szCs w:val="20"/>
      <w:lang w:eastAsia="ar-SA"/>
    </w:rPr>
  </w:style>
  <w:style w:type="paragraph" w:customStyle="1" w:styleId="Tekstpodstawowy31">
    <w:name w:val="Tekst podstawowy 31"/>
    <w:basedOn w:val="Normalny"/>
    <w:qFormat/>
    <w:rsid w:val="00C5487F"/>
    <w:pPr>
      <w:tabs>
        <w:tab w:val="left" w:pos="113"/>
      </w:tabs>
      <w:spacing w:after="0" w:line="240" w:lineRule="auto"/>
    </w:pPr>
    <w:rPr>
      <w:rFonts w:ascii="Times New Roman" w:eastAsia="Times New Roman" w:hAnsi="Times New Roman" w:cs="Times New Roman"/>
      <w:sz w:val="24"/>
      <w:szCs w:val="20"/>
      <w:lang w:val="de-DE" w:eastAsia="ar-SA"/>
    </w:rPr>
  </w:style>
  <w:style w:type="paragraph" w:customStyle="1" w:styleId="Tekstpodstawowy21">
    <w:name w:val="Tekst podstawowy 21"/>
    <w:basedOn w:val="Normalny"/>
    <w:qFormat/>
    <w:rsid w:val="00C5487F"/>
    <w:pPr>
      <w:widowControl w:val="0"/>
      <w:spacing w:after="0" w:line="240" w:lineRule="atLeast"/>
      <w:jc w:val="center"/>
    </w:pPr>
    <w:rPr>
      <w:rFonts w:ascii="Times New Roman" w:eastAsia="Arial Unicode MS" w:hAnsi="Times New Roman" w:cs="Times New Roman"/>
      <w:b/>
      <w:color w:val="000000"/>
      <w:sz w:val="28"/>
      <w:szCs w:val="24"/>
    </w:rPr>
  </w:style>
  <w:style w:type="paragraph" w:styleId="Tekstkomentarza">
    <w:name w:val="annotation text"/>
    <w:basedOn w:val="Normalny"/>
    <w:link w:val="TekstkomentarzaZnak"/>
    <w:uiPriority w:val="99"/>
    <w:semiHidden/>
    <w:unhideWhenUsed/>
    <w:qFormat/>
    <w:rsid w:val="007978BA"/>
    <w:pPr>
      <w:spacing w:after="91" w:line="240" w:lineRule="auto"/>
      <w:ind w:left="1473" w:right="803" w:hanging="2"/>
      <w:jc w:val="both"/>
    </w:pPr>
    <w:rPr>
      <w:rFonts w:ascii="Calibri" w:eastAsia="Calibri" w:hAnsi="Calibri" w:cs="Calibri"/>
      <w:color w:val="000000"/>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9E1420"/>
    <w:pPr>
      <w:spacing w:after="200"/>
      <w:ind w:left="0" w:right="0" w:firstLine="0"/>
      <w:jc w:val="left"/>
    </w:pPr>
    <w:rPr>
      <w:rFonts w:asciiTheme="minorHAnsi" w:eastAsiaTheme="minorEastAsia" w:hAnsiTheme="minorHAnsi" w:cstheme="minorBidi"/>
      <w:b/>
      <w:bCs/>
      <w:color w:val="auto"/>
      <w:lang w:eastAsia="pl-PL"/>
    </w:rPr>
  </w:style>
  <w:style w:type="paragraph" w:customStyle="1" w:styleId="Standard">
    <w:name w:val="Standard"/>
    <w:qFormat/>
    <w:rsid w:val="00096A43"/>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w5pktart">
    <w:name w:val="w5pktart"/>
    <w:basedOn w:val="Normalny"/>
    <w:qFormat/>
    <w:rsid w:val="00D15382"/>
    <w:pPr>
      <w:spacing w:before="280" w:after="280" w:line="240" w:lineRule="auto"/>
    </w:pPr>
    <w:rPr>
      <w:rFonts w:ascii="Times New Roman" w:eastAsia="SimSun" w:hAnsi="Times New Roman" w:cs="Times New Roman"/>
      <w:sz w:val="24"/>
      <w:szCs w:val="24"/>
      <w:lang w:eastAsia="ar-SA"/>
    </w:rPr>
  </w:style>
  <w:style w:type="paragraph" w:styleId="Tekstdymka">
    <w:name w:val="Balloon Text"/>
    <w:basedOn w:val="Normalny"/>
    <w:link w:val="TekstdymkaZnak"/>
    <w:uiPriority w:val="99"/>
    <w:semiHidden/>
    <w:unhideWhenUsed/>
    <w:qFormat/>
    <w:rsid w:val="007D7AC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5DE6"/>
    <w:pPr>
      <w:tabs>
        <w:tab w:val="center" w:pos="4536"/>
        <w:tab w:val="right" w:pos="9072"/>
      </w:tabs>
      <w:spacing w:after="0" w:line="240" w:lineRule="auto"/>
    </w:pPr>
  </w:style>
  <w:style w:type="numbering" w:customStyle="1" w:styleId="WW8Num84">
    <w:name w:val="WW8Num84"/>
    <w:qFormat/>
  </w:style>
  <w:style w:type="numbering" w:customStyle="1" w:styleId="WW8Num108">
    <w:name w:val="WW8Num10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moldzino@diecezja-pelp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1665</TotalTime>
  <Pages>1</Pages>
  <Words>3004</Words>
  <Characters>18024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a.miller</dc:creator>
  <dc:description/>
  <cp:lastModifiedBy>Jagoda Osowska</cp:lastModifiedBy>
  <cp:revision>25</cp:revision>
  <cp:lastPrinted>2023-11-20T08:55:00Z</cp:lastPrinted>
  <dcterms:created xsi:type="dcterms:W3CDTF">2023-11-15T11:22:00Z</dcterms:created>
  <dcterms:modified xsi:type="dcterms:W3CDTF">2024-01-31T12:19:00Z</dcterms:modified>
  <dc:language>pl-PL</dc:language>
</cp:coreProperties>
</file>